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F51116" w14:paraId="2A131A54" w14:textId="77777777" w:rsidTr="00F7551C">
        <w:trPr>
          <w:trHeight w:val="852"/>
          <w:jc w:val="center"/>
        </w:trPr>
        <w:tc>
          <w:tcPr>
            <w:tcW w:w="6940" w:type="dxa"/>
            <w:vMerge w:val="restart"/>
            <w:tcBorders>
              <w:right w:val="single" w:sz="4" w:space="0" w:color="auto"/>
            </w:tcBorders>
          </w:tcPr>
          <w:p w14:paraId="38C3D2BA" w14:textId="77777777" w:rsidR="000A03B2" w:rsidRPr="00F51116" w:rsidRDefault="000A03B2" w:rsidP="00DE264A">
            <w:pPr>
              <w:tabs>
                <w:tab w:val="left" w:pos="-108"/>
              </w:tabs>
              <w:ind w:left="-108"/>
              <w:jc w:val="left"/>
              <w:rPr>
                <w:rFonts w:cs="Arial"/>
                <w:b/>
                <w:bCs/>
                <w:i/>
                <w:iCs/>
                <w:color w:val="000066"/>
                <w:sz w:val="12"/>
                <w:szCs w:val="12"/>
                <w:lang w:eastAsia="it-IT"/>
              </w:rPr>
            </w:pPr>
            <w:r w:rsidRPr="00F51116">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F51116">
              <w:rPr>
                <w:rFonts w:ascii="AdvP6960" w:hAnsi="AdvP6960" w:cs="AdvP6960"/>
                <w:color w:val="241F20"/>
                <w:szCs w:val="18"/>
                <w:lang w:eastAsia="it-IT"/>
              </w:rPr>
              <w:t xml:space="preserve"> </w:t>
            </w:r>
            <w:r w:rsidRPr="00F51116">
              <w:rPr>
                <w:rFonts w:cs="Arial"/>
                <w:b/>
                <w:bCs/>
                <w:i/>
                <w:iCs/>
                <w:color w:val="000066"/>
                <w:sz w:val="24"/>
                <w:szCs w:val="24"/>
                <w:lang w:eastAsia="it-IT"/>
              </w:rPr>
              <w:t>CHEMICAL ENGINEERING</w:t>
            </w:r>
            <w:r w:rsidRPr="00F51116">
              <w:rPr>
                <w:rFonts w:cs="Arial"/>
                <w:b/>
                <w:bCs/>
                <w:i/>
                <w:iCs/>
                <w:color w:val="0033FF"/>
                <w:sz w:val="24"/>
                <w:szCs w:val="24"/>
                <w:lang w:eastAsia="it-IT"/>
              </w:rPr>
              <w:t xml:space="preserve"> </w:t>
            </w:r>
            <w:r w:rsidRPr="00F51116">
              <w:rPr>
                <w:rFonts w:cs="Arial"/>
                <w:b/>
                <w:bCs/>
                <w:i/>
                <w:iCs/>
                <w:color w:val="666666"/>
                <w:sz w:val="24"/>
                <w:szCs w:val="24"/>
                <w:lang w:eastAsia="it-IT"/>
              </w:rPr>
              <w:t>TRANSACTIONS</w:t>
            </w:r>
            <w:r w:rsidRPr="00F51116">
              <w:rPr>
                <w:color w:val="333333"/>
                <w:sz w:val="24"/>
                <w:szCs w:val="24"/>
                <w:lang w:eastAsia="it-IT"/>
              </w:rPr>
              <w:t xml:space="preserve"> </w:t>
            </w:r>
            <w:r w:rsidRPr="00F51116">
              <w:rPr>
                <w:rFonts w:cs="Arial"/>
                <w:b/>
                <w:bCs/>
                <w:i/>
                <w:iCs/>
                <w:color w:val="000066"/>
                <w:sz w:val="27"/>
                <w:szCs w:val="27"/>
                <w:lang w:eastAsia="it-IT"/>
              </w:rPr>
              <w:br/>
            </w:r>
          </w:p>
          <w:p w14:paraId="4B780582" w14:textId="0DAB3DDA" w:rsidR="000A03B2" w:rsidRPr="00F51116" w:rsidRDefault="00A76EFC" w:rsidP="001D21AF">
            <w:pPr>
              <w:tabs>
                <w:tab w:val="left" w:pos="-108"/>
              </w:tabs>
              <w:ind w:left="-108"/>
              <w:rPr>
                <w:rFonts w:cs="Arial"/>
                <w:b/>
                <w:bCs/>
                <w:i/>
                <w:iCs/>
                <w:color w:val="000066"/>
                <w:sz w:val="22"/>
                <w:szCs w:val="22"/>
                <w:lang w:eastAsia="it-IT"/>
              </w:rPr>
            </w:pPr>
            <w:r w:rsidRPr="00F51116">
              <w:rPr>
                <w:rFonts w:cs="Arial"/>
                <w:b/>
                <w:bCs/>
                <w:i/>
                <w:iCs/>
                <w:color w:val="000066"/>
                <w:sz w:val="22"/>
                <w:szCs w:val="22"/>
                <w:lang w:eastAsia="it-IT"/>
              </w:rPr>
              <w:t xml:space="preserve">VOL. </w:t>
            </w:r>
            <w:r w:rsidR="0030152C" w:rsidRPr="00F51116">
              <w:rPr>
                <w:rFonts w:cs="Arial"/>
                <w:b/>
                <w:bCs/>
                <w:i/>
                <w:iCs/>
                <w:color w:val="000066"/>
                <w:sz w:val="22"/>
                <w:szCs w:val="22"/>
                <w:lang w:eastAsia="it-IT"/>
              </w:rPr>
              <w:t xml:space="preserve">   </w:t>
            </w:r>
            <w:r w:rsidR="007B48F9" w:rsidRPr="00F51116">
              <w:rPr>
                <w:rFonts w:cs="Arial"/>
                <w:b/>
                <w:bCs/>
                <w:i/>
                <w:iCs/>
                <w:color w:val="000066"/>
                <w:sz w:val="22"/>
                <w:szCs w:val="22"/>
                <w:lang w:eastAsia="it-IT"/>
              </w:rPr>
              <w:t>,</w:t>
            </w:r>
            <w:r w:rsidR="00FA5F5F" w:rsidRPr="00F51116">
              <w:rPr>
                <w:rFonts w:cs="Arial"/>
                <w:b/>
                <w:bCs/>
                <w:i/>
                <w:iCs/>
                <w:color w:val="000066"/>
                <w:sz w:val="22"/>
                <w:szCs w:val="22"/>
                <w:lang w:eastAsia="it-IT"/>
              </w:rPr>
              <w:t xml:space="preserve"> </w:t>
            </w:r>
            <w:r w:rsidR="0030152C" w:rsidRPr="00F51116">
              <w:rPr>
                <w:rFonts w:cs="Arial"/>
                <w:b/>
                <w:bCs/>
                <w:i/>
                <w:iCs/>
                <w:color w:val="000066"/>
                <w:sz w:val="22"/>
                <w:szCs w:val="22"/>
                <w:lang w:eastAsia="it-IT"/>
              </w:rPr>
              <w:t>202</w:t>
            </w:r>
            <w:r w:rsidR="00C24AF1" w:rsidRPr="00F51116">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F51116" w:rsidRDefault="000A03B2" w:rsidP="00CD5FE2">
            <w:pPr>
              <w:spacing w:line="140" w:lineRule="atLeast"/>
              <w:jc w:val="right"/>
              <w:rPr>
                <w:rFonts w:cs="Arial"/>
                <w:sz w:val="14"/>
                <w:szCs w:val="14"/>
              </w:rPr>
            </w:pPr>
            <w:r w:rsidRPr="00F51116">
              <w:rPr>
                <w:rFonts w:cs="Arial"/>
                <w:sz w:val="14"/>
                <w:szCs w:val="14"/>
              </w:rPr>
              <w:t>A publication of</w:t>
            </w:r>
          </w:p>
          <w:p w14:paraId="599E5441" w14:textId="77777777" w:rsidR="000A03B2" w:rsidRPr="00F51116" w:rsidRDefault="000A03B2" w:rsidP="00CD5FE2">
            <w:pPr>
              <w:jc w:val="right"/>
            </w:pPr>
            <w:r w:rsidRPr="00F51116">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F51116" w14:paraId="380FA3CD" w14:textId="77777777" w:rsidTr="00F7551C">
        <w:trPr>
          <w:trHeight w:val="567"/>
          <w:jc w:val="center"/>
        </w:trPr>
        <w:tc>
          <w:tcPr>
            <w:tcW w:w="6940" w:type="dxa"/>
            <w:vMerge/>
            <w:tcBorders>
              <w:right w:val="single" w:sz="4" w:space="0" w:color="auto"/>
            </w:tcBorders>
          </w:tcPr>
          <w:p w14:paraId="39E5E4C1" w14:textId="77777777" w:rsidR="000A03B2" w:rsidRPr="00F5111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F51116" w:rsidRDefault="000A03B2" w:rsidP="00CD5FE2">
            <w:pPr>
              <w:spacing w:line="140" w:lineRule="atLeast"/>
              <w:jc w:val="right"/>
              <w:rPr>
                <w:rFonts w:cs="Arial"/>
                <w:sz w:val="14"/>
                <w:szCs w:val="14"/>
              </w:rPr>
            </w:pPr>
            <w:r w:rsidRPr="00F51116">
              <w:rPr>
                <w:rFonts w:cs="Arial"/>
                <w:sz w:val="14"/>
                <w:szCs w:val="14"/>
              </w:rPr>
              <w:t>The Italian Association</w:t>
            </w:r>
          </w:p>
          <w:p w14:paraId="7522B1D2" w14:textId="77777777" w:rsidR="000A03B2" w:rsidRPr="00F51116" w:rsidRDefault="000A03B2" w:rsidP="00CD5FE2">
            <w:pPr>
              <w:spacing w:line="140" w:lineRule="atLeast"/>
              <w:jc w:val="right"/>
              <w:rPr>
                <w:rFonts w:cs="Arial"/>
                <w:sz w:val="14"/>
                <w:szCs w:val="14"/>
              </w:rPr>
            </w:pPr>
            <w:r w:rsidRPr="00F51116">
              <w:rPr>
                <w:rFonts w:cs="Arial"/>
                <w:sz w:val="14"/>
                <w:szCs w:val="14"/>
              </w:rPr>
              <w:t>of Chemical Engineering</w:t>
            </w:r>
          </w:p>
          <w:p w14:paraId="4F0CC5DE" w14:textId="47FDB2FC" w:rsidR="000A03B2" w:rsidRPr="00F51116" w:rsidRDefault="000D0268" w:rsidP="00CD5FE2">
            <w:pPr>
              <w:spacing w:line="140" w:lineRule="atLeast"/>
              <w:jc w:val="right"/>
              <w:rPr>
                <w:rFonts w:cs="Arial"/>
                <w:sz w:val="13"/>
                <w:szCs w:val="13"/>
              </w:rPr>
            </w:pPr>
            <w:r w:rsidRPr="00F51116">
              <w:rPr>
                <w:rFonts w:cs="Arial"/>
                <w:sz w:val="13"/>
                <w:szCs w:val="13"/>
              </w:rPr>
              <w:t>Online at www.cetjournal.it</w:t>
            </w:r>
          </w:p>
        </w:tc>
      </w:tr>
      <w:tr w:rsidR="000A03B2" w:rsidRPr="00F51116" w14:paraId="2D1B7169" w14:textId="77777777" w:rsidTr="00F7551C">
        <w:trPr>
          <w:trHeight w:val="68"/>
          <w:jc w:val="center"/>
        </w:trPr>
        <w:tc>
          <w:tcPr>
            <w:tcW w:w="8782" w:type="dxa"/>
            <w:gridSpan w:val="2"/>
          </w:tcPr>
          <w:p w14:paraId="1D8DD3C9" w14:textId="086598E2" w:rsidR="00AA7D26" w:rsidRPr="00F51116" w:rsidRDefault="00AA7D26" w:rsidP="00AA7D26">
            <w:pPr>
              <w:ind w:left="-107"/>
              <w:outlineLvl w:val="2"/>
              <w:rPr>
                <w:rFonts w:ascii="Tahoma" w:hAnsi="Tahoma" w:cs="Tahoma"/>
                <w:bCs/>
                <w:color w:val="000000"/>
                <w:sz w:val="14"/>
                <w:szCs w:val="14"/>
                <w:lang w:eastAsia="it-IT"/>
              </w:rPr>
            </w:pPr>
            <w:r w:rsidRPr="00F51116">
              <w:rPr>
                <w:rFonts w:ascii="Tahoma" w:hAnsi="Tahoma" w:cs="Tahoma"/>
                <w:iCs/>
                <w:color w:val="333333"/>
                <w:sz w:val="14"/>
                <w:szCs w:val="14"/>
                <w:lang w:eastAsia="it-IT"/>
              </w:rPr>
              <w:t>Guest Editors:</w:t>
            </w:r>
            <w:r w:rsidRPr="00F51116">
              <w:rPr>
                <w:rFonts w:ascii="Tahoma" w:hAnsi="Tahoma" w:cs="Tahoma"/>
                <w:color w:val="000000"/>
                <w:sz w:val="14"/>
                <w:szCs w:val="14"/>
                <w:shd w:val="clear" w:color="auto" w:fill="FFFFFF"/>
              </w:rPr>
              <w:t xml:space="preserve"> </w:t>
            </w:r>
          </w:p>
          <w:p w14:paraId="1B0F1814" w14:textId="57AA03EA" w:rsidR="000A03B2" w:rsidRPr="00F51116" w:rsidRDefault="00AA7D26" w:rsidP="00AA7D26">
            <w:pPr>
              <w:tabs>
                <w:tab w:val="left" w:pos="-108"/>
              </w:tabs>
              <w:spacing w:line="140" w:lineRule="atLeast"/>
              <w:ind w:left="-107"/>
              <w:jc w:val="left"/>
            </w:pPr>
            <w:r w:rsidRPr="00F51116">
              <w:rPr>
                <w:rFonts w:ascii="Tahoma" w:hAnsi="Tahoma" w:cs="Tahoma"/>
                <w:iCs/>
                <w:color w:val="333333"/>
                <w:sz w:val="14"/>
                <w:szCs w:val="14"/>
                <w:lang w:eastAsia="it-IT"/>
              </w:rPr>
              <w:t>Copyright © 202</w:t>
            </w:r>
            <w:r w:rsidR="00C24AF1" w:rsidRPr="00F51116">
              <w:rPr>
                <w:rFonts w:ascii="Tahoma" w:hAnsi="Tahoma" w:cs="Tahoma"/>
                <w:iCs/>
                <w:color w:val="333333"/>
                <w:sz w:val="14"/>
                <w:szCs w:val="14"/>
                <w:lang w:eastAsia="it-IT"/>
              </w:rPr>
              <w:t>5</w:t>
            </w:r>
            <w:r w:rsidRPr="00F51116">
              <w:rPr>
                <w:rFonts w:ascii="Tahoma" w:hAnsi="Tahoma" w:cs="Tahoma"/>
                <w:iCs/>
                <w:color w:val="333333"/>
                <w:sz w:val="14"/>
                <w:szCs w:val="14"/>
                <w:lang w:eastAsia="it-IT"/>
              </w:rPr>
              <w:t>, AIDIC Servizi S.r.l.</w:t>
            </w:r>
            <w:r w:rsidRPr="00F51116">
              <w:rPr>
                <w:rFonts w:ascii="Tahoma" w:hAnsi="Tahoma" w:cs="Tahoma"/>
                <w:iCs/>
                <w:color w:val="333333"/>
                <w:sz w:val="14"/>
                <w:szCs w:val="14"/>
                <w:lang w:eastAsia="it-IT"/>
              </w:rPr>
              <w:br/>
            </w:r>
            <w:r w:rsidRPr="00F51116">
              <w:rPr>
                <w:rFonts w:ascii="Tahoma" w:hAnsi="Tahoma" w:cs="Tahoma"/>
                <w:b/>
                <w:iCs/>
                <w:color w:val="000000"/>
                <w:sz w:val="14"/>
                <w:szCs w:val="14"/>
                <w:lang w:eastAsia="it-IT"/>
              </w:rPr>
              <w:t>ISBN</w:t>
            </w:r>
            <w:r w:rsidRPr="00F51116">
              <w:rPr>
                <w:rFonts w:ascii="Tahoma" w:hAnsi="Tahoma" w:cs="Tahoma"/>
                <w:iCs/>
                <w:color w:val="000000"/>
                <w:sz w:val="14"/>
                <w:szCs w:val="14"/>
                <w:lang w:eastAsia="it-IT"/>
              </w:rPr>
              <w:t xml:space="preserve"> </w:t>
            </w:r>
            <w:r w:rsidR="00D2582C" w:rsidRPr="00F51116">
              <w:rPr>
                <w:rFonts w:ascii="Tahoma" w:hAnsi="Tahoma" w:cs="Tahoma"/>
                <w:sz w:val="14"/>
                <w:szCs w:val="14"/>
              </w:rPr>
              <w:t>979-12-81206-</w:t>
            </w:r>
            <w:r w:rsidR="00557E00" w:rsidRPr="00F51116">
              <w:rPr>
                <w:rFonts w:ascii="Tahoma" w:hAnsi="Tahoma" w:cs="Tahoma"/>
                <w:sz w:val="14"/>
                <w:szCs w:val="14"/>
              </w:rPr>
              <w:t>XX</w:t>
            </w:r>
            <w:r w:rsidR="00D2582C" w:rsidRPr="00F51116">
              <w:rPr>
                <w:rFonts w:ascii="Tahoma" w:hAnsi="Tahoma" w:cs="Tahoma"/>
                <w:sz w:val="14"/>
                <w:szCs w:val="14"/>
              </w:rPr>
              <w:t>-</w:t>
            </w:r>
            <w:r w:rsidR="00557E00" w:rsidRPr="00F51116">
              <w:rPr>
                <w:rFonts w:ascii="Tahoma" w:hAnsi="Tahoma" w:cs="Tahoma"/>
                <w:sz w:val="14"/>
                <w:szCs w:val="14"/>
              </w:rPr>
              <w:t>X</w:t>
            </w:r>
            <w:r w:rsidRPr="00F51116">
              <w:rPr>
                <w:rFonts w:ascii="Tahoma" w:hAnsi="Tahoma" w:cs="Tahoma"/>
                <w:iCs/>
                <w:color w:val="333333"/>
                <w:sz w:val="14"/>
                <w:szCs w:val="14"/>
                <w:lang w:eastAsia="it-IT"/>
              </w:rPr>
              <w:t xml:space="preserve">; </w:t>
            </w:r>
            <w:r w:rsidRPr="00F51116">
              <w:rPr>
                <w:rFonts w:ascii="Tahoma" w:hAnsi="Tahoma" w:cs="Tahoma"/>
                <w:b/>
                <w:iCs/>
                <w:color w:val="333333"/>
                <w:sz w:val="14"/>
                <w:szCs w:val="14"/>
                <w:lang w:eastAsia="it-IT"/>
              </w:rPr>
              <w:t>ISSN</w:t>
            </w:r>
            <w:r w:rsidRPr="00F51116">
              <w:rPr>
                <w:rFonts w:ascii="Tahoma" w:hAnsi="Tahoma" w:cs="Tahoma"/>
                <w:iCs/>
                <w:color w:val="333333"/>
                <w:sz w:val="14"/>
                <w:szCs w:val="14"/>
                <w:lang w:eastAsia="it-IT"/>
              </w:rPr>
              <w:t xml:space="preserve"> 2283-9216</w:t>
            </w:r>
          </w:p>
        </w:tc>
      </w:tr>
    </w:tbl>
    <w:p w14:paraId="2E667253" w14:textId="5636242F" w:rsidR="00E978D0" w:rsidRPr="00F51116" w:rsidRDefault="00F7551C" w:rsidP="00E978D0">
      <w:pPr>
        <w:pStyle w:val="CETTitle"/>
      </w:pPr>
      <w:r w:rsidRPr="00F51116">
        <w:t>From Fatty Acid Ethyl Esters to Renewable Diesel and Jet-Fuel: Simulation at Equilibrium</w:t>
      </w:r>
    </w:p>
    <w:p w14:paraId="0488FED2" w14:textId="13AD4A70" w:rsidR="00B57E6F" w:rsidRPr="00B05DD2" w:rsidRDefault="00F7551C" w:rsidP="00F7551C">
      <w:pPr>
        <w:pStyle w:val="CETAuthors"/>
        <w:jc w:val="center"/>
        <w:rPr>
          <w:noProof w:val="0"/>
          <w:lang w:val="pt-BR"/>
        </w:rPr>
      </w:pPr>
      <w:r w:rsidRPr="00B05DD2">
        <w:rPr>
          <w:noProof w:val="0"/>
          <w:lang w:val="pt-BR"/>
        </w:rPr>
        <w:t>Mayra M. Costa*</w:t>
      </w:r>
      <w:r w:rsidR="00B57E6F" w:rsidRPr="00B05DD2">
        <w:rPr>
          <w:noProof w:val="0"/>
          <w:lang w:val="pt-BR"/>
        </w:rPr>
        <w:t xml:space="preserve">, </w:t>
      </w:r>
      <w:r w:rsidRPr="00B05DD2">
        <w:rPr>
          <w:noProof w:val="0"/>
          <w:lang w:val="pt-BR"/>
        </w:rPr>
        <w:t>Rubens M. Filho</w:t>
      </w:r>
    </w:p>
    <w:p w14:paraId="25EFA12D" w14:textId="2A7AF1EE" w:rsidR="00F7551C" w:rsidRPr="00B05DD2" w:rsidRDefault="00F7551C" w:rsidP="00F7551C">
      <w:pPr>
        <w:pStyle w:val="CETAddress"/>
        <w:rPr>
          <w:noProof w:val="0"/>
          <w:lang w:val="pt-BR"/>
        </w:rPr>
      </w:pPr>
      <w:r w:rsidRPr="00B05DD2">
        <w:rPr>
          <w:noProof w:val="0"/>
          <w:lang w:val="pt-BR"/>
        </w:rPr>
        <w:t>VALPET, School of Chemical Engineering (FEQ), Universidade Estadual de Campinas (UNICAMP), Avenue Albert Einstein, 500 - Cidade Universitária, Campinas, SP, Brazil. Zip code: 13083-852.</w:t>
      </w:r>
    </w:p>
    <w:p w14:paraId="325C1225" w14:textId="1082A08F" w:rsidR="00681460" w:rsidRPr="00F51116" w:rsidRDefault="00F7551C" w:rsidP="00F7551C">
      <w:pPr>
        <w:pStyle w:val="CETAddress"/>
        <w:rPr>
          <w:noProof w:val="0"/>
        </w:rPr>
      </w:pPr>
      <w:r w:rsidRPr="00F51116">
        <w:rPr>
          <w:noProof w:val="0"/>
        </w:rPr>
        <w:t>mayramc@unicamp.br</w:t>
      </w:r>
    </w:p>
    <w:p w14:paraId="0AD28174" w14:textId="77777777" w:rsidR="00F7551C" w:rsidRPr="00F51116" w:rsidRDefault="00F7551C" w:rsidP="00F7551C">
      <w:pPr>
        <w:pStyle w:val="CETAddress"/>
        <w:rPr>
          <w:noProof w:val="0"/>
        </w:rPr>
      </w:pPr>
    </w:p>
    <w:p w14:paraId="69E75A4E" w14:textId="653C651A" w:rsidR="00431D67" w:rsidRPr="00F51116" w:rsidRDefault="00F7551C" w:rsidP="00F7551C">
      <w:pPr>
        <w:pStyle w:val="CETnumberingbullets"/>
        <w:numPr>
          <w:ilvl w:val="0"/>
          <w:numId w:val="0"/>
        </w:numPr>
        <w:ind w:left="113"/>
        <w:jc w:val="both"/>
      </w:pPr>
      <w:r w:rsidRPr="00F51116">
        <w:t>De</w:t>
      </w:r>
      <w:r w:rsidR="00F11457" w:rsidRPr="00F51116">
        <w:t>oxygenation</w:t>
      </w:r>
      <w:r w:rsidRPr="00F51116">
        <w:t xml:space="preserve"> of fatty acid ethyl esters (FAEE), obtained by transesterification of vegetable oils with </w:t>
      </w:r>
      <w:r w:rsidR="00D13226" w:rsidRPr="00F51116">
        <w:t>ethanol</w:t>
      </w:r>
      <w:r w:rsidRPr="00F51116">
        <w:t>, is a viable route to produce hydrocarbons such as aromatics, light gases and alkenes in the range of renewable diesel and jet fuel. To find the thermodynamic limits of FA</w:t>
      </w:r>
      <w:r w:rsidR="009363DC" w:rsidRPr="00F51116">
        <w:t>E</w:t>
      </w:r>
      <w:r w:rsidRPr="00F51116">
        <w:t>E de</w:t>
      </w:r>
      <w:r w:rsidR="00F11457" w:rsidRPr="00F51116">
        <w:t>oxygenation</w:t>
      </w:r>
      <w:r w:rsidRPr="00F51116">
        <w:t xml:space="preserve">, a simulation was conducted in the software Aspen Plus V14, using Peng Robinson as thermodynamic model, and the Gibbs reactor to identify preferable products. Soybean oil was chosen </w:t>
      </w:r>
      <w:r w:rsidR="00D13226" w:rsidRPr="00F51116">
        <w:t>as FAEE feedstock</w:t>
      </w:r>
      <w:r w:rsidRPr="00F51116">
        <w:t>. The first condition tested was T = 300</w:t>
      </w:r>
      <w:r w:rsidR="00227ED7">
        <w:t xml:space="preserve"> </w:t>
      </w:r>
      <w:r w:rsidRPr="00F51116">
        <w:t>°C, P</w:t>
      </w:r>
      <w:r w:rsidR="00503C02">
        <w:t> </w:t>
      </w:r>
      <w:r w:rsidRPr="00F51116">
        <w:t xml:space="preserve">= 1 bar and FAEE feed = 100 kg/h. Sensitivity analyses were conducted to evaluate the impact of reaction temperature and pressure in the product composition, and aromatics benzene and toluene, as well as </w:t>
      </w:r>
      <w:r w:rsidR="00D13226" w:rsidRPr="00F51116">
        <w:t>CH</w:t>
      </w:r>
      <w:r w:rsidR="00D13226" w:rsidRPr="00F51116">
        <w:rPr>
          <w:vertAlign w:val="subscript"/>
        </w:rPr>
        <w:t>4</w:t>
      </w:r>
      <w:r w:rsidRPr="00F51116">
        <w:t>, CO and CO</w:t>
      </w:r>
      <w:r w:rsidRPr="00F51116">
        <w:rPr>
          <w:vertAlign w:val="subscript"/>
        </w:rPr>
        <w:t>2</w:t>
      </w:r>
      <w:r w:rsidRPr="00F51116">
        <w:t xml:space="preserve"> </w:t>
      </w:r>
      <w:r w:rsidR="00D13226" w:rsidRPr="00F51116">
        <w:t>were</w:t>
      </w:r>
      <w:r w:rsidRPr="00F51116">
        <w:t xml:space="preserve"> the products obtained in thermodynamic equilibrium. Conversely, it is possible to interrupt the reaction before reaching the equilibrium, which could lead to the formation of alkenes, for further addition of aromatics if jet-fuel is a target. Therefore, to simulate this condition, the aromatic compounds were excluded from the components list, so that higher hydrocarbons could be prioritized. The results confirmed that linear and branched C</w:t>
      </w:r>
      <w:r w:rsidRPr="00F51116">
        <w:rPr>
          <w:vertAlign w:val="subscript"/>
        </w:rPr>
        <w:t>15</w:t>
      </w:r>
      <w:r w:rsidRPr="00F51116">
        <w:t>-C</w:t>
      </w:r>
      <w:r w:rsidRPr="00F51116">
        <w:rPr>
          <w:vertAlign w:val="subscript"/>
        </w:rPr>
        <w:t>18</w:t>
      </w:r>
      <w:r w:rsidRPr="00F51116">
        <w:t xml:space="preserve"> alkenes were preferentially formed, accompanied by CO and CH</w:t>
      </w:r>
      <w:r w:rsidRPr="00F51116">
        <w:rPr>
          <w:vertAlign w:val="subscript"/>
        </w:rPr>
        <w:t>4</w:t>
      </w:r>
      <w:r w:rsidRPr="00F51116">
        <w:t xml:space="preserve">. </w:t>
      </w:r>
      <w:r w:rsidR="00D13226" w:rsidRPr="00F51116">
        <w:t>Therefore</w:t>
      </w:r>
      <w:r w:rsidRPr="00F51116">
        <w:t xml:space="preserve">, the kinetic aspect of FAEE </w:t>
      </w:r>
      <w:r w:rsidR="00F11457" w:rsidRPr="00F51116">
        <w:t>deoxygenation</w:t>
      </w:r>
      <w:r w:rsidRPr="00F51116">
        <w:t xml:space="preserve"> is very important to determine the reaction outcome, because hydrocarbons in the range of renewable diesel will be transformed to aromatics when the equilibrium is reached. This means that is possible to play with operating conditions to achieve either diesel or jet-fuel</w:t>
      </w:r>
      <w:r w:rsidR="00431D67" w:rsidRPr="00F51116">
        <w:t>.</w:t>
      </w:r>
    </w:p>
    <w:p w14:paraId="476B2F2E" w14:textId="77777777" w:rsidR="00600535" w:rsidRPr="00F51116" w:rsidRDefault="00600535" w:rsidP="00600535">
      <w:pPr>
        <w:pStyle w:val="CETHeading1"/>
        <w:rPr>
          <w:lang w:val="en-GB"/>
        </w:rPr>
      </w:pPr>
      <w:r w:rsidRPr="00F51116">
        <w:rPr>
          <w:lang w:val="en-GB"/>
        </w:rPr>
        <w:t>Introduction</w:t>
      </w:r>
    </w:p>
    <w:p w14:paraId="4DC18520" w14:textId="4265D37A" w:rsidR="00F853F4" w:rsidRPr="00F51116" w:rsidRDefault="00F853F4" w:rsidP="00F853F4">
      <w:pPr>
        <w:pStyle w:val="CETBodytext"/>
        <w:rPr>
          <w:lang w:val="en-GB"/>
        </w:rPr>
      </w:pPr>
      <w:r w:rsidRPr="00F51116">
        <w:rPr>
          <w:lang w:val="en-GB"/>
        </w:rPr>
        <w:t>Global energy consumption is expected to rise 50% from 2018 to 2050. The current energy matrix strongly relies on fossil resources such as oil, natural gas and coal, which compose approximately 80% of the total (Supriyanto et al., 2021). The scenario is even more drastic for the transportation sector, which uses petrol</w:t>
      </w:r>
      <w:r w:rsidR="00626D33">
        <w:rPr>
          <w:lang w:val="en-GB"/>
        </w:rPr>
        <w:t>eum</w:t>
      </w:r>
      <w:r w:rsidRPr="00F51116">
        <w:rPr>
          <w:lang w:val="en-GB"/>
        </w:rPr>
        <w:t xml:space="preserve"> to make up 95% of its fuels (Díaz Perez</w:t>
      </w:r>
      <w:r w:rsidR="00400B36" w:rsidRPr="00F51116">
        <w:rPr>
          <w:lang w:val="en-GB"/>
        </w:rPr>
        <w:t xml:space="preserve"> and</w:t>
      </w:r>
      <w:r w:rsidRPr="00F51116">
        <w:rPr>
          <w:lang w:val="en-GB"/>
        </w:rPr>
        <w:t xml:space="preserve"> Serrano-Ruiz, 2020). The emission of greenhouse gases is estimated to reach 43 billion metric tons of CO</w:t>
      </w:r>
      <w:r w:rsidRPr="00F51116">
        <w:rPr>
          <w:vertAlign w:val="subscript"/>
          <w:lang w:val="en-GB"/>
        </w:rPr>
        <w:t>2</w:t>
      </w:r>
      <w:r w:rsidRPr="00F51116">
        <w:rPr>
          <w:lang w:val="en-GB"/>
        </w:rPr>
        <w:t xml:space="preserve"> equivalent in 2040 (Lucantonio et al., 2023), and the aviation sector corresponds to 12% of CO</w:t>
      </w:r>
      <w:r w:rsidRPr="00F51116">
        <w:rPr>
          <w:vertAlign w:val="subscript"/>
          <w:lang w:val="en-GB"/>
        </w:rPr>
        <w:t>2</w:t>
      </w:r>
      <w:r w:rsidRPr="00F51116">
        <w:rPr>
          <w:lang w:val="en-GB"/>
        </w:rPr>
        <w:t xml:space="preserve"> emissions from the transportation sector (Mussatto et al., 2022). Thus, to meet the United Nations Sustainable Development Goals, it is essential to decarbonize heavy transportation sectors such as aviation, in an economically feasible way (Ormond et al., 2024). It is expected to neutralize carbon emissions by 2030 and reduce them by 50% until 2050 (Mussatto et al., 2022).</w:t>
      </w:r>
    </w:p>
    <w:p w14:paraId="6A2B4905" w14:textId="77777777" w:rsidR="00F853F4" w:rsidRPr="00F51116" w:rsidRDefault="00F853F4" w:rsidP="00F853F4">
      <w:pPr>
        <w:pStyle w:val="CETBodytext"/>
        <w:rPr>
          <w:lang w:val="en-GB"/>
        </w:rPr>
      </w:pPr>
    </w:p>
    <w:p w14:paraId="23F86FEF" w14:textId="187CE58E" w:rsidR="00600535" w:rsidRPr="00F51116" w:rsidRDefault="00F853F4" w:rsidP="00F853F4">
      <w:pPr>
        <w:pStyle w:val="CETBodytext"/>
        <w:rPr>
          <w:lang w:val="en-GB"/>
        </w:rPr>
      </w:pPr>
      <w:r w:rsidRPr="00F51116">
        <w:rPr>
          <w:lang w:val="en-GB"/>
        </w:rPr>
        <w:t>In a scenario of increasing oil prices, government subsidies, concerns with CO</w:t>
      </w:r>
      <w:r w:rsidRPr="00F51116">
        <w:rPr>
          <w:vertAlign w:val="subscript"/>
          <w:lang w:val="en-GB"/>
        </w:rPr>
        <w:t>2</w:t>
      </w:r>
      <w:r w:rsidRPr="00F51116">
        <w:rPr>
          <w:lang w:val="en-GB"/>
        </w:rPr>
        <w:t xml:space="preserve"> emissions and energy security, biofuels are gaining attention (Jayakumar et al., 2023). Approximately 180 billion tons of lignocellulosic biomass are produced worldwide yearly, but only 8 billion tons currently have a destined use (Lucantonio et al., 2023), which demonstrates that this is still an underused resource. Renewable biofuels resemble the characteristics of fossil fuels and can be viable substitutes in applications such as transportation, heating and power generation. They are a stable, flexible and reliable source of energy, compared to batteries, wind and solar power (Ram and Salkuti, 2023). Due to facilities in storage and transport, as well as a high energy density, liquid biofuels usually perform better than solid and gaseous biofuels (Jayakumar et al., 2023). Consequently, new energy alternatives focus on liquid biofuels from biomass, such as renewable diesel and sustainable aviation fuels (SAF).</w:t>
      </w:r>
      <w:r w:rsidR="00F51116" w:rsidRPr="00F51116">
        <w:rPr>
          <w:lang w:val="en-GB"/>
        </w:rPr>
        <w:t xml:space="preserve"> Besides, biofuels may use the existing distribution infrastructure, making the transition easier.</w:t>
      </w:r>
    </w:p>
    <w:p w14:paraId="6C28FE72" w14:textId="77777777" w:rsidR="00F853F4" w:rsidRPr="00F51116" w:rsidRDefault="00F853F4" w:rsidP="00600535">
      <w:pPr>
        <w:pStyle w:val="CETBodytext"/>
        <w:rPr>
          <w:lang w:val="en-GB"/>
        </w:rPr>
      </w:pPr>
    </w:p>
    <w:p w14:paraId="639C2CF3" w14:textId="3F70843D" w:rsidR="00750B1F" w:rsidRPr="00F51116" w:rsidRDefault="00750B1F" w:rsidP="00750B1F">
      <w:pPr>
        <w:pStyle w:val="CETBodytext"/>
        <w:rPr>
          <w:lang w:val="en-GB"/>
        </w:rPr>
      </w:pPr>
      <w:r w:rsidRPr="00F51116">
        <w:rPr>
          <w:lang w:val="en-GB"/>
        </w:rPr>
        <w:lastRenderedPageBreak/>
        <w:t>Renewable diesel, also known as green diesel, has a different constitution of biodiesel</w:t>
      </w:r>
      <w:r w:rsidR="00400B36" w:rsidRPr="00F51116">
        <w:rPr>
          <w:lang w:val="en-GB"/>
        </w:rPr>
        <w:t>,</w:t>
      </w:r>
      <w:r w:rsidRPr="00F51116">
        <w:rPr>
          <w:lang w:val="en-GB"/>
        </w:rPr>
        <w:t xml:space="preserve"> </w:t>
      </w:r>
      <w:r w:rsidR="00400B36" w:rsidRPr="00F51116">
        <w:rPr>
          <w:lang w:val="en-GB"/>
        </w:rPr>
        <w:t>as it is</w:t>
      </w:r>
      <w:r w:rsidRPr="00F51116">
        <w:rPr>
          <w:lang w:val="en-GB"/>
        </w:rPr>
        <w:t xml:space="preserve"> very similar to conventional diesel except for a narrower range of boiling temperature (Ormond et al., 2024). Compared to the biodiesel produced through methanol, renewable diesel can be stocked for longer periods, due to a mixture of linear chains and saturated ramifications from C</w:t>
      </w:r>
      <w:r w:rsidRPr="00F51116">
        <w:rPr>
          <w:vertAlign w:val="subscript"/>
          <w:lang w:val="en-GB"/>
        </w:rPr>
        <w:t>15</w:t>
      </w:r>
      <w:r w:rsidRPr="00F51116">
        <w:rPr>
          <w:lang w:val="en-GB"/>
        </w:rPr>
        <w:t xml:space="preserve"> to C</w:t>
      </w:r>
      <w:r w:rsidRPr="00F51116">
        <w:rPr>
          <w:vertAlign w:val="subscript"/>
          <w:lang w:val="en-GB"/>
        </w:rPr>
        <w:t>18</w:t>
      </w:r>
      <w:r w:rsidRPr="00F51116">
        <w:rPr>
          <w:lang w:val="en-GB"/>
        </w:rPr>
        <w:t>, and absence of oxygen. Furthermore, renewable diesel operates well in cold weather, because it is easier to ignite in comparison to biodiesel, due to its higher cetane number.</w:t>
      </w:r>
      <w:r w:rsidR="00400B36" w:rsidRPr="00F51116">
        <w:rPr>
          <w:lang w:val="en-GB"/>
        </w:rPr>
        <w:t xml:space="preserve"> I</w:t>
      </w:r>
      <w:r w:rsidRPr="00F51116">
        <w:rPr>
          <w:lang w:val="en-GB"/>
        </w:rPr>
        <w:t xml:space="preserve">t is possible to </w:t>
      </w:r>
      <w:r w:rsidR="00F51116" w:rsidRPr="00F51116">
        <w:rPr>
          <w:lang w:val="en-GB"/>
        </w:rPr>
        <w:t xml:space="preserve">use or </w:t>
      </w:r>
      <w:r w:rsidRPr="00F51116">
        <w:rPr>
          <w:lang w:val="en-GB"/>
        </w:rPr>
        <w:t>mix renewable diesel and conventional diesel with</w:t>
      </w:r>
      <w:r w:rsidR="00F51116" w:rsidRPr="00F51116">
        <w:rPr>
          <w:lang w:val="en-GB"/>
        </w:rPr>
        <w:t xml:space="preserve"> no</w:t>
      </w:r>
      <w:r w:rsidRPr="00F51116">
        <w:rPr>
          <w:lang w:val="en-GB"/>
        </w:rPr>
        <w:t xml:space="preserve"> need for modifications in the molecule</w:t>
      </w:r>
      <w:r w:rsidR="00400B36" w:rsidRPr="00F51116">
        <w:rPr>
          <w:lang w:val="en-GB"/>
        </w:rPr>
        <w:t xml:space="preserve"> </w:t>
      </w:r>
      <w:r w:rsidRPr="00F51116">
        <w:rPr>
          <w:lang w:val="en-GB"/>
        </w:rPr>
        <w:t xml:space="preserve">(Chia et al., 2022). Today, there are four major paths to produce renewable diesel: </w:t>
      </w:r>
      <w:r w:rsidR="00400B36" w:rsidRPr="00F51116">
        <w:rPr>
          <w:lang w:val="en-GB"/>
        </w:rPr>
        <w:t>deoxygenation</w:t>
      </w:r>
      <w:r w:rsidRPr="00F51116">
        <w:rPr>
          <w:lang w:val="en-GB"/>
        </w:rPr>
        <w:t>, gasification followed by Fischer Tropsch reaction, pyrolysis and hydrothermal liquefaction (Koul et al., 2019).</w:t>
      </w:r>
      <w:r w:rsidR="00CD304A" w:rsidRPr="00F51116">
        <w:rPr>
          <w:lang w:val="en-GB"/>
        </w:rPr>
        <w:t xml:space="preserve"> </w:t>
      </w:r>
      <w:r w:rsidR="00400B36" w:rsidRPr="00F51116">
        <w:rPr>
          <w:lang w:val="en-GB"/>
        </w:rPr>
        <w:t xml:space="preserve">Deoxygenation of FAEE </w:t>
      </w:r>
      <w:r w:rsidR="00CD304A" w:rsidRPr="00F51116">
        <w:rPr>
          <w:lang w:val="en-GB"/>
        </w:rPr>
        <w:t xml:space="preserve">can </w:t>
      </w:r>
      <w:r w:rsidR="00400B36" w:rsidRPr="00F51116">
        <w:rPr>
          <w:lang w:val="en-GB"/>
        </w:rPr>
        <w:t>occur under H</w:t>
      </w:r>
      <w:r w:rsidR="00400B36" w:rsidRPr="00F51116">
        <w:rPr>
          <w:vertAlign w:val="subscript"/>
          <w:lang w:val="en-GB"/>
        </w:rPr>
        <w:t>2</w:t>
      </w:r>
      <w:r w:rsidR="00CD304A" w:rsidRPr="00F51116">
        <w:rPr>
          <w:lang w:val="en-GB"/>
        </w:rPr>
        <w:t xml:space="preserve"> flow</w:t>
      </w:r>
      <w:r w:rsidR="00400B36" w:rsidRPr="00F51116">
        <w:rPr>
          <w:lang w:val="en-GB"/>
        </w:rPr>
        <w:t xml:space="preserve"> (via hydrodeoxygenation) or in an H</w:t>
      </w:r>
      <w:r w:rsidR="00400B36" w:rsidRPr="00F51116">
        <w:rPr>
          <w:vertAlign w:val="subscript"/>
          <w:lang w:val="en-GB"/>
        </w:rPr>
        <w:t>2</w:t>
      </w:r>
      <w:r w:rsidR="00400B36" w:rsidRPr="00F51116">
        <w:rPr>
          <w:lang w:val="en-GB"/>
        </w:rPr>
        <w:t>-free environment (</w:t>
      </w:r>
      <w:r w:rsidR="00CD304A" w:rsidRPr="00F51116">
        <w:rPr>
          <w:lang w:val="en-GB"/>
        </w:rPr>
        <w:t xml:space="preserve">via </w:t>
      </w:r>
      <w:r w:rsidR="00400B36" w:rsidRPr="00F51116">
        <w:rPr>
          <w:lang w:val="en-GB"/>
        </w:rPr>
        <w:t>decarboxylation/decarbonylation). The cost of the process is mainly influenced by the high cost of H</w:t>
      </w:r>
      <w:r w:rsidR="00400B36" w:rsidRPr="00F51116">
        <w:rPr>
          <w:vertAlign w:val="subscript"/>
          <w:lang w:val="en-GB"/>
        </w:rPr>
        <w:t>2</w:t>
      </w:r>
      <w:r w:rsidR="00400B36" w:rsidRPr="00F51116">
        <w:rPr>
          <w:lang w:val="en-GB"/>
        </w:rPr>
        <w:t>, as well as the energy-intensive nature of</w:t>
      </w:r>
      <w:r w:rsidR="00F11457" w:rsidRPr="00F51116">
        <w:rPr>
          <w:lang w:val="en-GB"/>
        </w:rPr>
        <w:t xml:space="preserve"> its</w:t>
      </w:r>
      <w:r w:rsidR="00400B36" w:rsidRPr="00F51116">
        <w:rPr>
          <w:lang w:val="en-GB"/>
        </w:rPr>
        <w:t xml:space="preserve"> production. Furthermore, the highly flammable nature of H</w:t>
      </w:r>
      <w:r w:rsidR="00400B36" w:rsidRPr="00F51116">
        <w:rPr>
          <w:vertAlign w:val="subscript"/>
          <w:lang w:val="en-GB"/>
        </w:rPr>
        <w:t>2</w:t>
      </w:r>
      <w:r w:rsidR="00400B36" w:rsidRPr="00F51116">
        <w:rPr>
          <w:lang w:val="en-GB"/>
        </w:rPr>
        <w:t xml:space="preserve"> gas requires special precautions and additional infrastructure for safe handling</w:t>
      </w:r>
      <w:r w:rsidR="00CD304A" w:rsidRPr="00F51116">
        <w:rPr>
          <w:lang w:val="en-GB"/>
        </w:rPr>
        <w:t>, so</w:t>
      </w:r>
      <w:r w:rsidR="00400B36" w:rsidRPr="00F51116">
        <w:rPr>
          <w:lang w:val="en-GB"/>
        </w:rPr>
        <w:t xml:space="preserve"> processes such as FAEE decarboxylation </w:t>
      </w:r>
      <w:r w:rsidR="00F11457" w:rsidRPr="00F51116">
        <w:rPr>
          <w:lang w:val="en-GB"/>
        </w:rPr>
        <w:t xml:space="preserve">and decarbonylation </w:t>
      </w:r>
      <w:r w:rsidR="00400B36" w:rsidRPr="00F51116">
        <w:rPr>
          <w:lang w:val="en-GB"/>
        </w:rPr>
        <w:t xml:space="preserve">are becoming </w:t>
      </w:r>
      <w:r w:rsidR="00F11457" w:rsidRPr="00F51116">
        <w:rPr>
          <w:lang w:val="en-GB"/>
        </w:rPr>
        <w:t xml:space="preserve">more </w:t>
      </w:r>
      <w:r w:rsidR="00400B36" w:rsidRPr="00F51116">
        <w:rPr>
          <w:lang w:val="en-GB"/>
        </w:rPr>
        <w:t>attractive.</w:t>
      </w:r>
    </w:p>
    <w:p w14:paraId="5E624CB3" w14:textId="77777777" w:rsidR="00CD304A" w:rsidRPr="00F51116" w:rsidRDefault="00CD304A" w:rsidP="00750B1F">
      <w:pPr>
        <w:pStyle w:val="CETBodytext"/>
        <w:rPr>
          <w:lang w:val="en-GB"/>
        </w:rPr>
      </w:pPr>
    </w:p>
    <w:p w14:paraId="74E69D90" w14:textId="160CB32D" w:rsidR="00CD304A" w:rsidRPr="00F51116" w:rsidRDefault="00CD304A" w:rsidP="00750B1F">
      <w:pPr>
        <w:pStyle w:val="CETBodytext"/>
        <w:rPr>
          <w:lang w:val="en-GB"/>
        </w:rPr>
      </w:pPr>
      <w:r w:rsidRPr="00F51116">
        <w:rPr>
          <w:lang w:val="en-GB"/>
        </w:rPr>
        <w:t>Jet fuel is composed of hydrocarbons in the C</w:t>
      </w:r>
      <w:r w:rsidRPr="00F51116">
        <w:rPr>
          <w:vertAlign w:val="subscript"/>
          <w:lang w:val="en-GB"/>
        </w:rPr>
        <w:t>8</w:t>
      </w:r>
      <w:r w:rsidRPr="00F51116">
        <w:rPr>
          <w:lang w:val="en-GB"/>
        </w:rPr>
        <w:t>-C</w:t>
      </w:r>
      <w:r w:rsidRPr="00F51116">
        <w:rPr>
          <w:vertAlign w:val="subscript"/>
          <w:lang w:val="en-GB"/>
        </w:rPr>
        <w:t>16</w:t>
      </w:r>
      <w:r w:rsidRPr="00F51116">
        <w:rPr>
          <w:lang w:val="en-GB"/>
        </w:rPr>
        <w:t xml:space="preserve"> range, including linear paraffins, cyclic paraffins, olefins and aromatic compounds (Gutiérrez-Antonio et al., 2017). S</w:t>
      </w:r>
      <w:r w:rsidR="00FE7E6C" w:rsidRPr="00F51116">
        <w:rPr>
          <w:lang w:val="en-GB"/>
        </w:rPr>
        <w:t>AF</w:t>
      </w:r>
      <w:r w:rsidRPr="00F51116">
        <w:rPr>
          <w:lang w:val="en-GB"/>
        </w:rPr>
        <w:t xml:space="preserve"> has similar properties to jet fuel and could be blended with it, facilitating integration in existing processes. Also, there are drop in aviation fuels which can be used directly to replace conventional fuels (Jet A or Jet A-1), without modifications in engines or infrastructure (Okolie et al., 2023). There are several advantages related to their use, as the International Air Transport Association (IATA) considers SAF as the most promising strategy to mitigate environmental damage in the aviation sector (Gutiérrez-Antonio et al., 2017). It is possible to reduce the emission of greenhouse gases and fossil depletion, while providing socioeconomical benefits such as job creation and gross domestic product generation (Mussatto et al., 2022). However, there are also challenges to overcome. In spite of the number of flights with SAF, no production pathway has yet achieved the highest level of technological readiness (Cabrera</w:t>
      </w:r>
      <w:r w:rsidR="00FE7E6C" w:rsidRPr="00F51116">
        <w:rPr>
          <w:lang w:val="en-GB"/>
        </w:rPr>
        <w:t xml:space="preserve"> and </w:t>
      </w:r>
      <w:r w:rsidRPr="00F51116">
        <w:rPr>
          <w:lang w:val="en-GB"/>
        </w:rPr>
        <w:t xml:space="preserve">Souza, 2022). </w:t>
      </w:r>
    </w:p>
    <w:p w14:paraId="4404E0E8" w14:textId="77777777" w:rsidR="00CD304A" w:rsidRPr="00F51116" w:rsidRDefault="00CD304A" w:rsidP="00750B1F">
      <w:pPr>
        <w:pStyle w:val="CETBodytext"/>
        <w:rPr>
          <w:lang w:val="en-GB"/>
        </w:rPr>
      </w:pPr>
    </w:p>
    <w:p w14:paraId="73A9B13B" w14:textId="14DB3CE4" w:rsidR="00750B1F" w:rsidRPr="00F51116" w:rsidRDefault="00CD304A" w:rsidP="00600535">
      <w:pPr>
        <w:pStyle w:val="CETBodytext"/>
        <w:rPr>
          <w:lang w:val="en-GB"/>
        </w:rPr>
      </w:pPr>
      <w:r w:rsidRPr="00F51116">
        <w:rPr>
          <w:lang w:val="en-GB"/>
        </w:rPr>
        <w:t xml:space="preserve">Nowadays, there are four major routes to produce SAF: oil to jet fuel, alcohol to jet fuel, gas to jet fuel, and sugar to jet fuel. The hydroprocessing of triglycerides and thermochemical conversion of biomass via gasification and Fischer-Tropsch are the only routes currently certified by the </w:t>
      </w:r>
      <w:r w:rsidR="00E300B0" w:rsidRPr="00E300B0">
        <w:rPr>
          <w:lang w:val="en-GB"/>
        </w:rPr>
        <w:t>American Society for Testing and Materials</w:t>
      </w:r>
      <w:r w:rsidR="00E300B0">
        <w:rPr>
          <w:lang w:val="en-GB"/>
        </w:rPr>
        <w:t xml:space="preserve"> (</w:t>
      </w:r>
      <w:r w:rsidRPr="00F51116">
        <w:rPr>
          <w:lang w:val="en-GB"/>
        </w:rPr>
        <w:t>ASTM</w:t>
      </w:r>
      <w:r w:rsidR="00E300B0">
        <w:rPr>
          <w:lang w:val="en-GB"/>
        </w:rPr>
        <w:t>)</w:t>
      </w:r>
      <w:r w:rsidRPr="00F51116">
        <w:rPr>
          <w:lang w:val="en-GB"/>
        </w:rPr>
        <w:t xml:space="preserve"> for commercial implementation </w:t>
      </w:r>
      <w:r w:rsidR="00FE7E6C" w:rsidRPr="00F51116">
        <w:rPr>
          <w:lang w:val="en-GB"/>
        </w:rPr>
        <w:t>(</w:t>
      </w:r>
      <w:r w:rsidRPr="00F51116">
        <w:rPr>
          <w:lang w:val="en-GB"/>
        </w:rPr>
        <w:t>Okolie et al., 2023). The conversion of esters in the presence of high-acidity catalysts, such as zeolites, yields aromatics benzene, toluene and xylene</w:t>
      </w:r>
      <w:r w:rsidR="00717176">
        <w:rPr>
          <w:lang w:val="en-GB"/>
        </w:rPr>
        <w:t>s</w:t>
      </w:r>
      <w:r w:rsidRPr="00F51116">
        <w:rPr>
          <w:lang w:val="en-GB"/>
        </w:rPr>
        <w:t xml:space="preserve">. Aromatic compounds are important additives in SAF, </w:t>
      </w:r>
      <w:r w:rsidR="00FE7E6C" w:rsidRPr="00F51116">
        <w:rPr>
          <w:lang w:val="en-GB"/>
        </w:rPr>
        <w:t>as</w:t>
      </w:r>
      <w:r w:rsidRPr="00F51116">
        <w:rPr>
          <w:lang w:val="en-GB"/>
        </w:rPr>
        <w:t xml:space="preserve"> they provide high octane rating, high calorific value, and higher density compared to alkanes (Habibi and Dabbagh, 2018). Therefore, this work studied the conversion of FAEE to hydrocarbons in the range of renewable diesel, and to aromatics, essential compounds of SAF.</w:t>
      </w:r>
    </w:p>
    <w:p w14:paraId="5741900F" w14:textId="1B20D010" w:rsidR="00453E24" w:rsidRPr="00F51116" w:rsidRDefault="004C445D" w:rsidP="00453E24">
      <w:pPr>
        <w:pStyle w:val="CETHeading1"/>
        <w:rPr>
          <w:lang w:val="en-GB"/>
        </w:rPr>
      </w:pPr>
      <w:r w:rsidRPr="00F51116">
        <w:rPr>
          <w:lang w:val="en-GB"/>
        </w:rPr>
        <w:t>Methodology</w:t>
      </w:r>
    </w:p>
    <w:p w14:paraId="6ADE5881" w14:textId="27C46929" w:rsidR="00A9240D" w:rsidRPr="00E870B2" w:rsidRDefault="004C445D" w:rsidP="007D44F2">
      <w:pPr>
        <w:pStyle w:val="CETBodytext"/>
        <w:rPr>
          <w:lang w:val="en-GB"/>
        </w:rPr>
      </w:pPr>
      <w:r w:rsidRPr="00F51116">
        <w:rPr>
          <w:lang w:val="en-GB"/>
        </w:rPr>
        <w:t xml:space="preserve">The simulation of FAEE </w:t>
      </w:r>
      <w:r w:rsidR="00F11457" w:rsidRPr="00F51116">
        <w:rPr>
          <w:lang w:val="en-GB"/>
        </w:rPr>
        <w:t>deoxygenation</w:t>
      </w:r>
      <w:r w:rsidRPr="00F51116">
        <w:rPr>
          <w:lang w:val="en-GB"/>
        </w:rPr>
        <w:t xml:space="preserve"> was conducted using the Aspen Plus V14 software, with the aim of </w:t>
      </w:r>
      <w:r w:rsidRPr="00E870B2">
        <w:rPr>
          <w:lang w:val="en-GB"/>
        </w:rPr>
        <w:t xml:space="preserve">identifying its thermodynamic limitations. The thermodynamic method applied was Peng Robinson, indicated for liquid-vapor calculations in systems containing hydrocarbons. To simulate the reactor, information such as the quantity and composition of the substrate were provided in the feed line. </w:t>
      </w:r>
      <w:r w:rsidR="00AA6A71" w:rsidRPr="00E870B2">
        <w:rPr>
          <w:lang w:val="en-GB"/>
        </w:rPr>
        <w:t>Considering FAEE would be obtained from soybean oil, the esters composing the feed were ethyl palmitate (</w:t>
      </w:r>
      <w:r w:rsidR="00B37C06" w:rsidRPr="00E870B2">
        <w:rPr>
          <w:lang w:val="en-GB"/>
        </w:rPr>
        <w:t>11</w:t>
      </w:r>
      <w:r w:rsidR="00AA6A71" w:rsidRPr="00E870B2">
        <w:rPr>
          <w:lang w:val="en-GB"/>
        </w:rPr>
        <w:t> wt%), ethyl stearate (</w:t>
      </w:r>
      <w:r w:rsidR="00B37C06" w:rsidRPr="00E870B2">
        <w:rPr>
          <w:lang w:val="en-GB"/>
        </w:rPr>
        <w:t>4</w:t>
      </w:r>
      <w:r w:rsidR="00AA6A71" w:rsidRPr="00E870B2">
        <w:rPr>
          <w:lang w:val="en-GB"/>
        </w:rPr>
        <w:t xml:space="preserve"> wt%), ethyl oleate (</w:t>
      </w:r>
      <w:r w:rsidR="00B37C06" w:rsidRPr="00E870B2">
        <w:rPr>
          <w:lang w:val="en-GB"/>
        </w:rPr>
        <w:t>25</w:t>
      </w:r>
      <w:r w:rsidR="00AA6A71" w:rsidRPr="00E870B2">
        <w:rPr>
          <w:lang w:val="en-GB"/>
        </w:rPr>
        <w:t xml:space="preserve"> wt%), ethyl linoleate (</w:t>
      </w:r>
      <w:r w:rsidR="00B37C06" w:rsidRPr="00E870B2">
        <w:rPr>
          <w:lang w:val="en-GB"/>
        </w:rPr>
        <w:t xml:space="preserve">53 </w:t>
      </w:r>
      <w:r w:rsidR="00AA6A71" w:rsidRPr="00E870B2">
        <w:rPr>
          <w:lang w:val="en-GB"/>
        </w:rPr>
        <w:t>wt%)</w:t>
      </w:r>
      <w:r w:rsidR="00B37C06" w:rsidRPr="00E870B2">
        <w:rPr>
          <w:lang w:val="en-GB"/>
        </w:rPr>
        <w:t xml:space="preserve"> and ethyl linolenate (7 wt%) (Passos et al., 2024)</w:t>
      </w:r>
      <w:r w:rsidR="00AA6A71" w:rsidRPr="00E870B2">
        <w:rPr>
          <w:lang w:val="en-GB"/>
        </w:rPr>
        <w:t>.</w:t>
      </w:r>
      <w:r w:rsidRPr="00E870B2">
        <w:rPr>
          <w:lang w:val="en-GB"/>
        </w:rPr>
        <w:t xml:space="preserve"> </w:t>
      </w:r>
      <w:r w:rsidR="00C13032" w:rsidRPr="00E870B2">
        <w:rPr>
          <w:lang w:val="en-GB"/>
        </w:rPr>
        <w:t xml:space="preserve">The component list was intentionally </w:t>
      </w:r>
      <w:r w:rsidR="00D440C1" w:rsidRPr="00E870B2">
        <w:rPr>
          <w:lang w:val="en-GB"/>
        </w:rPr>
        <w:t>simplified</w:t>
      </w:r>
      <w:r w:rsidR="00C13032" w:rsidRPr="00E870B2">
        <w:rPr>
          <w:lang w:val="en-GB"/>
        </w:rPr>
        <w:t xml:space="preserve"> </w:t>
      </w:r>
      <w:r w:rsidR="00D440C1" w:rsidRPr="00E870B2">
        <w:rPr>
          <w:lang w:val="en-GB"/>
        </w:rPr>
        <w:t xml:space="preserve">to include representative species relevant to target products </w:t>
      </w:r>
      <w:r w:rsidR="00C13032" w:rsidRPr="00E870B2">
        <w:rPr>
          <w:lang w:val="en-GB"/>
        </w:rPr>
        <w:t>(light gases, selected aromatics, and C</w:t>
      </w:r>
      <w:r w:rsidR="00C13032" w:rsidRPr="00E870B2">
        <w:rPr>
          <w:vertAlign w:val="subscript"/>
          <w:lang w:val="en-GB"/>
        </w:rPr>
        <w:t>15</w:t>
      </w:r>
      <w:r w:rsidR="00C13032" w:rsidRPr="00E870B2">
        <w:rPr>
          <w:lang w:val="en-GB"/>
        </w:rPr>
        <w:t>–C</w:t>
      </w:r>
      <w:r w:rsidR="00C13032" w:rsidRPr="00E870B2">
        <w:rPr>
          <w:vertAlign w:val="subscript"/>
          <w:lang w:val="en-GB"/>
        </w:rPr>
        <w:t>18</w:t>
      </w:r>
      <w:r w:rsidR="00C13032" w:rsidRPr="00E870B2">
        <w:rPr>
          <w:lang w:val="en-GB"/>
        </w:rPr>
        <w:t xml:space="preserve"> alkenes). </w:t>
      </w:r>
      <w:r w:rsidR="00D440C1" w:rsidRPr="00E870B2">
        <w:rPr>
          <w:lang w:val="en-GB"/>
        </w:rPr>
        <w:t>In real systems, FAEE deoxygenation produces a complex mixture including paraffins, iso-paraffins, cycloalkanes, and oxygenated intermediates</w:t>
      </w:r>
      <w:r w:rsidR="00C13032" w:rsidRPr="00E870B2">
        <w:rPr>
          <w:lang w:val="en-GB"/>
        </w:rPr>
        <w:t xml:space="preserve">. </w:t>
      </w:r>
      <w:r w:rsidR="00D440C1" w:rsidRPr="00E870B2">
        <w:rPr>
          <w:lang w:val="en-GB"/>
        </w:rPr>
        <w:t>Therefore, the present approach focuses on capturing general thermodynamic trends rather than exact product distributions.</w:t>
      </w:r>
    </w:p>
    <w:p w14:paraId="79565E29" w14:textId="77777777" w:rsidR="00A9240D" w:rsidRPr="00E870B2" w:rsidRDefault="00A9240D" w:rsidP="007D44F2">
      <w:pPr>
        <w:pStyle w:val="CETBodytext"/>
        <w:rPr>
          <w:lang w:val="en-GB"/>
        </w:rPr>
      </w:pPr>
    </w:p>
    <w:p w14:paraId="495FCC61" w14:textId="074C39E0" w:rsidR="00D440C1" w:rsidRPr="00E870B2" w:rsidRDefault="004C445D" w:rsidP="007D44F2">
      <w:pPr>
        <w:pStyle w:val="CETBodytext"/>
        <w:rPr>
          <w:lang w:val="en-GB"/>
        </w:rPr>
      </w:pPr>
      <w:r w:rsidRPr="00E870B2">
        <w:rPr>
          <w:lang w:val="en-GB"/>
        </w:rPr>
        <w:t>The first condition tested was T = 300</w:t>
      </w:r>
      <w:r w:rsidR="00227ED7" w:rsidRPr="00E870B2">
        <w:rPr>
          <w:lang w:val="en-GB"/>
        </w:rPr>
        <w:t xml:space="preserve"> </w:t>
      </w:r>
      <w:r w:rsidRPr="00E870B2">
        <w:rPr>
          <w:lang w:val="en-GB"/>
        </w:rPr>
        <w:t xml:space="preserve">°C, P = 1 bar and FAEE feed = 100 kg/h. Sensitivity analyses (S) were then conducted to evaluate the impact of reaction temperature and pressure in the product composition. S1 was </w:t>
      </w:r>
      <w:r w:rsidR="00227ED7" w:rsidRPr="00E870B2">
        <w:rPr>
          <w:lang w:val="en-GB"/>
        </w:rPr>
        <w:t>run</w:t>
      </w:r>
      <w:r w:rsidRPr="00E870B2">
        <w:rPr>
          <w:lang w:val="en-GB"/>
        </w:rPr>
        <w:t xml:space="preserve"> at 1 bar, in the temperature range 0-1000</w:t>
      </w:r>
      <w:r w:rsidR="00227ED7" w:rsidRPr="00E870B2">
        <w:rPr>
          <w:lang w:val="en-GB"/>
        </w:rPr>
        <w:t xml:space="preserve"> </w:t>
      </w:r>
      <w:r w:rsidRPr="00E870B2">
        <w:rPr>
          <w:lang w:val="en-GB"/>
        </w:rPr>
        <w:t xml:space="preserve">°C. S2 was </w:t>
      </w:r>
      <w:r w:rsidR="00227ED7" w:rsidRPr="00E870B2">
        <w:rPr>
          <w:lang w:val="en-GB"/>
        </w:rPr>
        <w:t>run</w:t>
      </w:r>
      <w:r w:rsidRPr="00E870B2">
        <w:rPr>
          <w:lang w:val="en-GB"/>
        </w:rPr>
        <w:t xml:space="preserve"> at 50 bar</w:t>
      </w:r>
      <w:r w:rsidR="00227ED7" w:rsidRPr="00E870B2">
        <w:rPr>
          <w:lang w:val="en-GB"/>
        </w:rPr>
        <w:t>,</w:t>
      </w:r>
      <w:r w:rsidRPr="00E870B2">
        <w:rPr>
          <w:lang w:val="en-GB"/>
        </w:rPr>
        <w:t xml:space="preserve"> in the temperature range 0-1000</w:t>
      </w:r>
      <w:r w:rsidR="00227ED7" w:rsidRPr="00E870B2">
        <w:rPr>
          <w:lang w:val="en-GB"/>
        </w:rPr>
        <w:t xml:space="preserve"> </w:t>
      </w:r>
      <w:r w:rsidRPr="00E870B2">
        <w:rPr>
          <w:lang w:val="en-GB"/>
        </w:rPr>
        <w:t xml:space="preserve">°C. S3 was </w:t>
      </w:r>
      <w:r w:rsidR="00227ED7" w:rsidRPr="00E870B2">
        <w:rPr>
          <w:lang w:val="en-GB"/>
        </w:rPr>
        <w:t>run</w:t>
      </w:r>
      <w:r w:rsidRPr="00E870B2">
        <w:rPr>
          <w:lang w:val="en-GB"/>
        </w:rPr>
        <w:t xml:space="preserve"> at 300</w:t>
      </w:r>
      <w:r w:rsidR="00227ED7" w:rsidRPr="00E870B2">
        <w:rPr>
          <w:lang w:val="en-GB"/>
        </w:rPr>
        <w:t xml:space="preserve"> </w:t>
      </w:r>
      <w:r w:rsidRPr="00E870B2">
        <w:rPr>
          <w:lang w:val="en-GB"/>
        </w:rPr>
        <w:t xml:space="preserve">°C, in the pressure range 0-100 bar. S4 was </w:t>
      </w:r>
      <w:r w:rsidR="00227ED7" w:rsidRPr="00E870B2">
        <w:rPr>
          <w:lang w:val="en-GB"/>
        </w:rPr>
        <w:t>run</w:t>
      </w:r>
      <w:r w:rsidRPr="00E870B2">
        <w:rPr>
          <w:lang w:val="en-GB"/>
        </w:rPr>
        <w:t xml:space="preserve"> at 800</w:t>
      </w:r>
      <w:r w:rsidR="00227ED7" w:rsidRPr="00E870B2">
        <w:rPr>
          <w:lang w:val="en-GB"/>
        </w:rPr>
        <w:t xml:space="preserve"> </w:t>
      </w:r>
      <w:r w:rsidRPr="00E870B2">
        <w:rPr>
          <w:lang w:val="en-GB"/>
        </w:rPr>
        <w:t xml:space="preserve">°C, in the pressure range 0-100 bar. </w:t>
      </w:r>
      <w:r w:rsidR="005619A6" w:rsidRPr="00E870B2">
        <w:rPr>
          <w:lang w:val="en-GB"/>
        </w:rPr>
        <w:t xml:space="preserve">To explore alternative reaction pathways under constrained conditions, aromatic compounds were </w:t>
      </w:r>
      <w:r w:rsidR="00285622" w:rsidRPr="00E870B2">
        <w:rPr>
          <w:lang w:val="en-GB"/>
        </w:rPr>
        <w:t xml:space="preserve">then </w:t>
      </w:r>
      <w:r w:rsidR="005619A6" w:rsidRPr="00E870B2">
        <w:rPr>
          <w:lang w:val="en-GB"/>
        </w:rPr>
        <w:t xml:space="preserve">excluded from the component list. This does not represent a physically realistic reactor condition, but rather a hypothetical boundary scenario to approximate kinetically limited systems where aromatization is suppressed. </w:t>
      </w:r>
      <w:r w:rsidRPr="00E870B2">
        <w:rPr>
          <w:lang w:val="en-GB"/>
        </w:rPr>
        <w:t>The condition tested was the same as before (T = 300</w:t>
      </w:r>
      <w:r w:rsidR="00227ED7" w:rsidRPr="00E870B2">
        <w:rPr>
          <w:lang w:val="en-GB"/>
        </w:rPr>
        <w:t xml:space="preserve"> </w:t>
      </w:r>
      <w:r w:rsidRPr="00E870B2">
        <w:rPr>
          <w:lang w:val="en-GB"/>
        </w:rPr>
        <w:t>°C, P = 1 bar, FAEE feed = 100 kg/h).</w:t>
      </w:r>
    </w:p>
    <w:p w14:paraId="677EBFF0" w14:textId="39A12864" w:rsidR="00600535" w:rsidRPr="00E870B2" w:rsidRDefault="00A54505" w:rsidP="00600535">
      <w:pPr>
        <w:pStyle w:val="CETHeading1"/>
        <w:tabs>
          <w:tab w:val="clear" w:pos="360"/>
          <w:tab w:val="right" w:pos="7100"/>
        </w:tabs>
        <w:jc w:val="both"/>
        <w:rPr>
          <w:lang w:val="en-GB"/>
        </w:rPr>
      </w:pPr>
      <w:r w:rsidRPr="00E870B2">
        <w:rPr>
          <w:lang w:val="en-GB"/>
        </w:rPr>
        <w:lastRenderedPageBreak/>
        <w:t>Results</w:t>
      </w:r>
    </w:p>
    <w:p w14:paraId="121666E9" w14:textId="67E01866" w:rsidR="001A6164" w:rsidRPr="00E870B2" w:rsidRDefault="00A54505" w:rsidP="00A54505">
      <w:pPr>
        <w:pStyle w:val="CETBodytext"/>
        <w:rPr>
          <w:lang w:val="en-GB"/>
        </w:rPr>
      </w:pPr>
      <w:r w:rsidRPr="00E870B2">
        <w:rPr>
          <w:lang w:val="en-GB"/>
        </w:rPr>
        <w:t>The simulation results will be presented in sections</w:t>
      </w:r>
      <w:r w:rsidR="001A6164" w:rsidRPr="00E870B2">
        <w:rPr>
          <w:lang w:val="en-GB"/>
        </w:rPr>
        <w:t>. The results from the initial condition will be presented, from which several sensitivity analyses were conducted, and their results will be displayed. After that, the simulation input was changed to provide a different reaction condition (further from the thermodynamic equilibrium), and the obtained result will then be presented.</w:t>
      </w:r>
    </w:p>
    <w:p w14:paraId="73CCC369" w14:textId="77777777" w:rsidR="00A9240D" w:rsidRPr="00E870B2" w:rsidRDefault="00A9240D" w:rsidP="00A54505">
      <w:pPr>
        <w:pStyle w:val="CETBodytext"/>
        <w:rPr>
          <w:lang w:val="en-GB"/>
        </w:rPr>
      </w:pPr>
    </w:p>
    <w:p w14:paraId="04963A06" w14:textId="26E675AE" w:rsidR="00600535" w:rsidRPr="00E870B2" w:rsidRDefault="001A6164" w:rsidP="00FA5F5F">
      <w:pPr>
        <w:pStyle w:val="CETheadingx"/>
        <w:rPr>
          <w:lang w:val="en-GB"/>
        </w:rPr>
      </w:pPr>
      <w:r w:rsidRPr="00E870B2">
        <w:rPr>
          <w:lang w:val="en-GB"/>
        </w:rPr>
        <w:t>Initial condition: 300</w:t>
      </w:r>
      <w:r w:rsidR="00227ED7" w:rsidRPr="00E870B2">
        <w:rPr>
          <w:lang w:val="en-GB"/>
        </w:rPr>
        <w:t xml:space="preserve"> </w:t>
      </w:r>
      <w:r w:rsidRPr="00E870B2">
        <w:rPr>
          <w:lang w:val="en-GB"/>
        </w:rPr>
        <w:t>°C, 1 bar</w:t>
      </w:r>
    </w:p>
    <w:p w14:paraId="123CB7DF" w14:textId="723D5938" w:rsidR="00600535" w:rsidRPr="00E870B2" w:rsidRDefault="001A6164" w:rsidP="00600535">
      <w:pPr>
        <w:pStyle w:val="CETBodytext"/>
        <w:rPr>
          <w:lang w:val="en-GB"/>
        </w:rPr>
      </w:pPr>
      <w:r w:rsidRPr="00E870B2">
        <w:rPr>
          <w:lang w:val="en-GB"/>
        </w:rPr>
        <w:t>An initial simulation was performed under the following conditions: temperature of 300</w:t>
      </w:r>
      <w:r w:rsidR="00227ED7" w:rsidRPr="00E870B2">
        <w:rPr>
          <w:lang w:val="en-GB"/>
        </w:rPr>
        <w:t xml:space="preserve"> </w:t>
      </w:r>
      <w:r w:rsidRPr="00E870B2">
        <w:rPr>
          <w:lang w:val="en-GB"/>
        </w:rPr>
        <w:t>°C, pressure of 1 bar, feed flow rate of 100 kg/h. The result shows the priority production of benzene and methane. In order to confirm the tendency for aromatic formation under different conditions, sensitivity analyses were performed.</w:t>
      </w:r>
    </w:p>
    <w:p w14:paraId="7B47BB30" w14:textId="77777777" w:rsidR="001A6164" w:rsidRPr="00E870B2" w:rsidRDefault="001A6164" w:rsidP="001A6164">
      <w:pPr>
        <w:pStyle w:val="CETListbullets"/>
        <w:ind w:left="0" w:firstLine="0"/>
      </w:pPr>
    </w:p>
    <w:p w14:paraId="055CDD23" w14:textId="39D3EAEB" w:rsidR="001A6164" w:rsidRPr="00E870B2" w:rsidRDefault="001A6164" w:rsidP="001A6164">
      <w:pPr>
        <w:pStyle w:val="CETheadingx"/>
        <w:rPr>
          <w:lang w:val="en-GB"/>
        </w:rPr>
      </w:pPr>
      <w:r w:rsidRPr="00E870B2">
        <w:rPr>
          <w:lang w:val="en-GB"/>
        </w:rPr>
        <w:t>Sensitivity analysis: temperature, 1 bar</w:t>
      </w:r>
    </w:p>
    <w:p w14:paraId="46855D66" w14:textId="61B5178C" w:rsidR="001A6164" w:rsidRPr="00E870B2" w:rsidRDefault="00244D21" w:rsidP="001A6164">
      <w:pPr>
        <w:pStyle w:val="CETListbullets"/>
        <w:ind w:left="0" w:firstLine="0"/>
      </w:pPr>
      <w:r w:rsidRPr="00E870B2">
        <w:t>S</w:t>
      </w:r>
      <w:r w:rsidR="001A6164" w:rsidRPr="00E870B2">
        <w:t xml:space="preserve">ensitivity analysis </w:t>
      </w:r>
      <w:r w:rsidRPr="00E870B2">
        <w:t xml:space="preserve">S1 </w:t>
      </w:r>
      <w:r w:rsidR="001A6164" w:rsidRPr="00E870B2">
        <w:t>was performed at a pressure of 1 bar, varying the temperature (0-1000</w:t>
      </w:r>
      <w:r w:rsidR="00227ED7" w:rsidRPr="00E870B2">
        <w:t xml:space="preserve"> </w:t>
      </w:r>
      <w:r w:rsidR="001A6164" w:rsidRPr="00E870B2">
        <w:t xml:space="preserve">°C) and </w:t>
      </w:r>
      <w:r w:rsidR="00227ED7" w:rsidRPr="00E870B2">
        <w:t>studying</w:t>
      </w:r>
      <w:r w:rsidR="001A6164" w:rsidRPr="00E870B2">
        <w:t xml:space="preserve"> the influence on the reactor outlet composition. The results show that from 200</w:t>
      </w:r>
      <w:r w:rsidR="00227ED7" w:rsidRPr="00E870B2">
        <w:t xml:space="preserve"> </w:t>
      </w:r>
      <w:r w:rsidR="001A6164" w:rsidRPr="00E870B2">
        <w:t xml:space="preserve">°C onwards, the five compounds </w:t>
      </w:r>
      <w:r w:rsidR="00F51116" w:rsidRPr="00E870B2">
        <w:t>analysed</w:t>
      </w:r>
      <w:r w:rsidR="001A6164" w:rsidRPr="00E870B2">
        <w:t xml:space="preserve"> represent &gt;98% of the stream. With increasing temperature, the favo</w:t>
      </w:r>
      <w:r w:rsidR="00F51116" w:rsidRPr="00E870B2">
        <w:t>u</w:t>
      </w:r>
      <w:r w:rsidR="001A6164" w:rsidRPr="00E870B2">
        <w:t>red formation shifts from toluene to benzene and from CO</w:t>
      </w:r>
      <w:r w:rsidR="001A6164" w:rsidRPr="00E870B2">
        <w:rPr>
          <w:vertAlign w:val="subscript"/>
        </w:rPr>
        <w:t>2</w:t>
      </w:r>
      <w:r w:rsidR="001A6164" w:rsidRPr="00E870B2">
        <w:t xml:space="preserve"> to CO. Methane formation decreases from 600</w:t>
      </w:r>
      <w:r w:rsidR="00227ED7" w:rsidRPr="00E870B2">
        <w:t xml:space="preserve"> </w:t>
      </w:r>
      <w:r w:rsidR="001A6164" w:rsidRPr="00E870B2">
        <w:t>°C onwards (Figure 1).</w:t>
      </w:r>
    </w:p>
    <w:p w14:paraId="3E2670C1" w14:textId="77777777" w:rsidR="001A6164" w:rsidRPr="00E870B2" w:rsidRDefault="001A6164" w:rsidP="001A6164">
      <w:pPr>
        <w:pStyle w:val="CETListbullets"/>
        <w:ind w:left="0" w:firstLine="0"/>
      </w:pPr>
    </w:p>
    <w:p w14:paraId="6166202F" w14:textId="72B54AAF" w:rsidR="00244D21" w:rsidRPr="00E870B2" w:rsidRDefault="00244D21" w:rsidP="00244D21">
      <w:pPr>
        <w:pStyle w:val="CETheadingx"/>
        <w:rPr>
          <w:lang w:val="en-GB"/>
        </w:rPr>
      </w:pPr>
      <w:r w:rsidRPr="00E870B2">
        <w:rPr>
          <w:lang w:val="en-GB"/>
        </w:rPr>
        <w:t>Sensitivity analysis: temperature, 50 bar</w:t>
      </w:r>
    </w:p>
    <w:p w14:paraId="351E2B0B" w14:textId="693881E1" w:rsidR="00244D21" w:rsidRPr="00E870B2" w:rsidRDefault="00244D21" w:rsidP="001A6164">
      <w:pPr>
        <w:pStyle w:val="CETListbullets"/>
        <w:ind w:left="0" w:firstLine="0"/>
      </w:pPr>
      <w:r w:rsidRPr="00E870B2">
        <w:t>Sensitivity analysis S2 was performed at a pressure of 50 bar, varying the temperature (0-1000</w:t>
      </w:r>
      <w:r w:rsidR="00227ED7" w:rsidRPr="00E870B2">
        <w:t xml:space="preserve"> </w:t>
      </w:r>
      <w:r w:rsidRPr="00E870B2">
        <w:t>°C). The results show that from 300</w:t>
      </w:r>
      <w:r w:rsidR="00227ED7" w:rsidRPr="00E870B2">
        <w:t xml:space="preserve"> </w:t>
      </w:r>
      <w:r w:rsidRPr="00E870B2">
        <w:t xml:space="preserve">°C onwards, the five compounds </w:t>
      </w:r>
      <w:r w:rsidR="00F51116" w:rsidRPr="00E870B2">
        <w:t>analysed</w:t>
      </w:r>
      <w:r w:rsidRPr="00E870B2">
        <w:t xml:space="preserve"> represent &gt;90% of the stream. With increasing temperature, the favo</w:t>
      </w:r>
      <w:r w:rsidR="00F51116" w:rsidRPr="00E870B2">
        <w:t>u</w:t>
      </w:r>
      <w:r w:rsidRPr="00E870B2">
        <w:t>red formation changes from toluene to benzene and from CO</w:t>
      </w:r>
      <w:r w:rsidRPr="00E870B2">
        <w:rPr>
          <w:vertAlign w:val="subscript"/>
        </w:rPr>
        <w:t>2</w:t>
      </w:r>
      <w:r w:rsidRPr="00E870B2">
        <w:t xml:space="preserve"> to CO, but the transitions occur at higher temperatures compared to the low-pressure scenario. Methane formation decreases smoothly from 600</w:t>
      </w:r>
      <w:r w:rsidR="00227ED7" w:rsidRPr="00E870B2">
        <w:t xml:space="preserve"> </w:t>
      </w:r>
      <w:r w:rsidRPr="00E870B2">
        <w:t xml:space="preserve">°C. (Figure </w:t>
      </w:r>
      <w:r w:rsidR="00914079" w:rsidRPr="00E870B2">
        <w:t>2</w:t>
      </w:r>
      <w:r w:rsidRPr="00E870B2">
        <w:t>).</w:t>
      </w:r>
    </w:p>
    <w:p w14:paraId="0E559A61" w14:textId="77777777" w:rsidR="001A6164" w:rsidRPr="00E870B2" w:rsidRDefault="001A6164" w:rsidP="001A6164">
      <w:pPr>
        <w:pStyle w:val="CETListbullets"/>
        <w:ind w:left="0" w:firstLine="0"/>
      </w:pPr>
    </w:p>
    <w:p w14:paraId="46DA10DE" w14:textId="096D158C" w:rsidR="00244D21" w:rsidRPr="00E870B2" w:rsidRDefault="00244D21" w:rsidP="00244D21">
      <w:pPr>
        <w:pStyle w:val="CETheadingx"/>
        <w:rPr>
          <w:lang w:val="en-GB"/>
        </w:rPr>
      </w:pPr>
      <w:r w:rsidRPr="00E870B2">
        <w:rPr>
          <w:lang w:val="en-GB"/>
        </w:rPr>
        <w:t>Sensitivity analysis: pressure, 300</w:t>
      </w:r>
      <w:r w:rsidR="00227ED7" w:rsidRPr="00E870B2">
        <w:rPr>
          <w:lang w:val="en-GB"/>
        </w:rPr>
        <w:t xml:space="preserve"> </w:t>
      </w:r>
      <w:r w:rsidRPr="00E870B2">
        <w:rPr>
          <w:lang w:val="en-GB"/>
        </w:rPr>
        <w:t>°C</w:t>
      </w:r>
    </w:p>
    <w:p w14:paraId="65384F48" w14:textId="403DC0B6" w:rsidR="00244D21" w:rsidRPr="00E870B2" w:rsidRDefault="00244D21" w:rsidP="00244D21">
      <w:pPr>
        <w:pStyle w:val="CETBodytext"/>
        <w:rPr>
          <w:lang w:val="en-GB"/>
        </w:rPr>
      </w:pPr>
      <w:r w:rsidRPr="00E870B2">
        <w:rPr>
          <w:lang w:val="en-GB"/>
        </w:rPr>
        <w:t>Sensitivity analysis S3 was performed at a temperature of 300</w:t>
      </w:r>
      <w:r w:rsidR="00227ED7" w:rsidRPr="00E870B2">
        <w:rPr>
          <w:lang w:val="en-GB"/>
        </w:rPr>
        <w:t xml:space="preserve"> </w:t>
      </w:r>
      <w:r w:rsidRPr="00E870B2">
        <w:rPr>
          <w:lang w:val="en-GB"/>
        </w:rPr>
        <w:t>°C, varying the pressure (0-100</w:t>
      </w:r>
      <w:r w:rsidR="00227ED7" w:rsidRPr="00E870B2">
        <w:rPr>
          <w:lang w:val="en-GB"/>
        </w:rPr>
        <w:t xml:space="preserve"> </w:t>
      </w:r>
      <w:r w:rsidRPr="00E870B2">
        <w:rPr>
          <w:lang w:val="en-GB"/>
        </w:rPr>
        <w:t xml:space="preserve">bar) and </w:t>
      </w:r>
      <w:r w:rsidR="00227ED7" w:rsidRPr="00E870B2">
        <w:rPr>
          <w:lang w:val="en-GB"/>
        </w:rPr>
        <w:t>studying</w:t>
      </w:r>
      <w:r w:rsidRPr="00E870B2">
        <w:rPr>
          <w:lang w:val="en-GB"/>
        </w:rPr>
        <w:t xml:space="preserve"> the influence on the reactor outlet composition. The result shows that up to 50 bar, the five compounds </w:t>
      </w:r>
      <w:r w:rsidR="00F51116" w:rsidRPr="00E870B2">
        <w:rPr>
          <w:lang w:val="en-GB"/>
        </w:rPr>
        <w:t>analysed</w:t>
      </w:r>
      <w:r w:rsidRPr="00E870B2">
        <w:rPr>
          <w:lang w:val="en-GB"/>
        </w:rPr>
        <w:t xml:space="preserve"> represent &gt;90% of the stream. By increasing reactor pressure, the favo</w:t>
      </w:r>
      <w:r w:rsidR="00F51116" w:rsidRPr="00E870B2">
        <w:rPr>
          <w:lang w:val="en-GB"/>
        </w:rPr>
        <w:t>u</w:t>
      </w:r>
      <w:r w:rsidRPr="00E870B2">
        <w:rPr>
          <w:lang w:val="en-GB"/>
        </w:rPr>
        <w:t xml:space="preserve">red formation changes from benzene to toluene, but the presence of the other compounds remains almost unchanged (Figure </w:t>
      </w:r>
      <w:r w:rsidR="00914079" w:rsidRPr="00E870B2">
        <w:rPr>
          <w:lang w:val="en-GB"/>
        </w:rPr>
        <w:t>3</w:t>
      </w:r>
      <w:r w:rsidRPr="00E870B2">
        <w:rPr>
          <w:lang w:val="en-GB"/>
        </w:rPr>
        <w:t>).</w:t>
      </w:r>
    </w:p>
    <w:p w14:paraId="3B83ADEB" w14:textId="77777777" w:rsidR="00244D21" w:rsidRPr="00E870B2" w:rsidRDefault="00244D21" w:rsidP="00244D21">
      <w:pPr>
        <w:pStyle w:val="CETBodytext"/>
        <w:rPr>
          <w:lang w:val="en-GB"/>
        </w:rPr>
      </w:pPr>
    </w:p>
    <w:p w14:paraId="227D67AC" w14:textId="38E042AC" w:rsidR="00244D21" w:rsidRPr="00E870B2" w:rsidRDefault="00244D21" w:rsidP="00244D21">
      <w:pPr>
        <w:pStyle w:val="CETheadingx"/>
        <w:rPr>
          <w:lang w:val="en-GB"/>
        </w:rPr>
      </w:pPr>
      <w:r w:rsidRPr="00E870B2">
        <w:rPr>
          <w:lang w:val="en-GB"/>
        </w:rPr>
        <w:t>Sensitivity analysis: pressure, 800</w:t>
      </w:r>
      <w:r w:rsidR="00227ED7" w:rsidRPr="00E870B2">
        <w:rPr>
          <w:lang w:val="en-GB"/>
        </w:rPr>
        <w:t xml:space="preserve"> </w:t>
      </w:r>
      <w:r w:rsidRPr="00E870B2">
        <w:rPr>
          <w:lang w:val="en-GB"/>
        </w:rPr>
        <w:t>°C</w:t>
      </w:r>
    </w:p>
    <w:p w14:paraId="53933BAC" w14:textId="0E6A9DC6" w:rsidR="00244D21" w:rsidRPr="00E870B2" w:rsidRDefault="00244D21" w:rsidP="00244D21">
      <w:pPr>
        <w:pStyle w:val="CETBodytext"/>
        <w:rPr>
          <w:lang w:val="en-GB"/>
        </w:rPr>
      </w:pPr>
      <w:r w:rsidRPr="00E870B2">
        <w:rPr>
          <w:lang w:val="en-GB"/>
        </w:rPr>
        <w:t>Sensitivity analysis S4 was performed at a temperature of 800</w:t>
      </w:r>
      <w:r w:rsidR="00227ED7" w:rsidRPr="00E870B2">
        <w:rPr>
          <w:lang w:val="en-GB"/>
        </w:rPr>
        <w:t xml:space="preserve"> </w:t>
      </w:r>
      <w:r w:rsidRPr="00E870B2">
        <w:rPr>
          <w:lang w:val="en-GB"/>
        </w:rPr>
        <w:t xml:space="preserve">°C, varying the pressure (0-100 bar). The results show that, throughout the entire range considered, the five compounds </w:t>
      </w:r>
      <w:r w:rsidR="00F51116" w:rsidRPr="00E870B2">
        <w:rPr>
          <w:lang w:val="en-GB"/>
        </w:rPr>
        <w:t>analysed</w:t>
      </w:r>
      <w:r w:rsidRPr="00E870B2">
        <w:rPr>
          <w:lang w:val="en-GB"/>
        </w:rPr>
        <w:t xml:space="preserve"> represent &gt;98% of the stream. By increasing reactor pressure, the favo</w:t>
      </w:r>
      <w:r w:rsidR="00F51116" w:rsidRPr="00E870B2">
        <w:rPr>
          <w:lang w:val="en-GB"/>
        </w:rPr>
        <w:t>u</w:t>
      </w:r>
      <w:r w:rsidRPr="00E870B2">
        <w:rPr>
          <w:lang w:val="en-GB"/>
        </w:rPr>
        <w:t xml:space="preserve">red formation changes from benzene to toluene, with less pronounced impact compared to the low-temperature scenario, while the composition of other compounds remains almost unchanged (Figure </w:t>
      </w:r>
      <w:r w:rsidR="00914079" w:rsidRPr="00E870B2">
        <w:rPr>
          <w:lang w:val="en-GB"/>
        </w:rPr>
        <w:t>4</w:t>
      </w:r>
      <w:r w:rsidRPr="00E870B2">
        <w:rPr>
          <w:lang w:val="en-GB"/>
        </w:rPr>
        <w:t>).</w:t>
      </w:r>
    </w:p>
    <w:p w14:paraId="04B45967" w14:textId="7D8F79A2" w:rsidR="00914079" w:rsidRPr="00E870B2" w:rsidRDefault="00914079" w:rsidP="003422F3">
      <w:pPr>
        <w:pStyle w:val="CETBodytext"/>
      </w:pPr>
    </w:p>
    <w:p w14:paraId="21F3BCDA" w14:textId="36254076" w:rsidR="008319FC" w:rsidRPr="00E870B2" w:rsidRDefault="008319FC" w:rsidP="001A6164">
      <w:pPr>
        <w:pStyle w:val="CETListbullets"/>
        <w:ind w:left="0" w:firstLine="0"/>
      </w:pPr>
      <w:r w:rsidRPr="00E870B2">
        <w:rPr>
          <w:noProof/>
        </w:rPr>
        <w:drawing>
          <wp:inline distT="0" distB="0" distL="0" distR="0" wp14:anchorId="4E26B12E" wp14:editId="7B3363FA">
            <wp:extent cx="4320000" cy="1908000"/>
            <wp:effectExtent l="0" t="0" r="4445" b="0"/>
            <wp:docPr id="2035674215" name="Gráfico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4E73D1" w14:textId="14F2808D" w:rsidR="00B05DD2" w:rsidRPr="00E870B2" w:rsidRDefault="00FD724C" w:rsidP="00F11457">
      <w:pPr>
        <w:pStyle w:val="CETCaption"/>
        <w:spacing w:before="0" w:after="120"/>
      </w:pPr>
      <w:r w:rsidRPr="00E870B2">
        <w:rPr>
          <w:rStyle w:val="CETCaptionCarattere"/>
          <w:i/>
        </w:rPr>
        <w:t>Figure 1: Results for the sensitivity analysis S1 (temperature 0-1000</w:t>
      </w:r>
      <w:r w:rsidR="00227ED7" w:rsidRPr="00E870B2">
        <w:rPr>
          <w:rStyle w:val="CETCaptionCarattere"/>
          <w:i/>
        </w:rPr>
        <w:t xml:space="preserve"> </w:t>
      </w:r>
      <w:r w:rsidRPr="00E870B2">
        <w:rPr>
          <w:rStyle w:val="CETCaptionCarattere"/>
          <w:i/>
        </w:rPr>
        <w:t>°C, 1 bar).</w:t>
      </w:r>
    </w:p>
    <w:p w14:paraId="4E5B551E" w14:textId="76B1B8CE" w:rsidR="00914079" w:rsidRPr="00E870B2" w:rsidRDefault="00914079" w:rsidP="001A6164">
      <w:pPr>
        <w:pStyle w:val="CETListbullets"/>
        <w:ind w:left="0" w:firstLine="0"/>
      </w:pPr>
    </w:p>
    <w:p w14:paraId="78F67CED" w14:textId="2F74B9A1" w:rsidR="003422F3" w:rsidRPr="00E870B2" w:rsidRDefault="003422F3" w:rsidP="001A6164">
      <w:pPr>
        <w:pStyle w:val="CETListbullets"/>
        <w:ind w:left="0" w:firstLine="0"/>
      </w:pPr>
      <w:r w:rsidRPr="00E870B2">
        <w:rPr>
          <w:noProof/>
        </w:rPr>
        <w:lastRenderedPageBreak/>
        <w:drawing>
          <wp:inline distT="0" distB="0" distL="0" distR="0" wp14:anchorId="2C02267D" wp14:editId="65152177">
            <wp:extent cx="4320000" cy="1908000"/>
            <wp:effectExtent l="0" t="0" r="4445" b="0"/>
            <wp:docPr id="835227696" name="Gráfico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194949" w14:textId="363A6496" w:rsidR="00914079" w:rsidRPr="00E870B2" w:rsidRDefault="00EA7240" w:rsidP="003422F3">
      <w:pPr>
        <w:pStyle w:val="CETCaption"/>
        <w:spacing w:before="0" w:after="120"/>
      </w:pPr>
      <w:r w:rsidRPr="00E870B2">
        <w:rPr>
          <w:rStyle w:val="CETCaptionCarattere"/>
          <w:i/>
        </w:rPr>
        <w:t xml:space="preserve">Figure </w:t>
      </w:r>
      <w:r w:rsidR="00FD724C" w:rsidRPr="00E870B2">
        <w:rPr>
          <w:rStyle w:val="CETCaptionCarattere"/>
          <w:i/>
        </w:rPr>
        <w:t>2</w:t>
      </w:r>
      <w:r w:rsidRPr="00E870B2">
        <w:rPr>
          <w:rStyle w:val="CETCaptionCarattere"/>
          <w:i/>
        </w:rPr>
        <w:t xml:space="preserve">: </w:t>
      </w:r>
      <w:r w:rsidR="00FD724C" w:rsidRPr="00E870B2">
        <w:rPr>
          <w:rStyle w:val="CETCaptionCarattere"/>
          <w:i/>
        </w:rPr>
        <w:t>Results for the sensitivity analysis S2 (temperature 0-1000</w:t>
      </w:r>
      <w:r w:rsidR="00227ED7" w:rsidRPr="00E870B2">
        <w:rPr>
          <w:rStyle w:val="CETCaptionCarattere"/>
          <w:i/>
        </w:rPr>
        <w:t xml:space="preserve"> </w:t>
      </w:r>
      <w:r w:rsidR="00FD724C" w:rsidRPr="00E870B2">
        <w:rPr>
          <w:rStyle w:val="CETCaptionCarattere"/>
          <w:i/>
        </w:rPr>
        <w:t>°C, 50 bar).</w:t>
      </w:r>
    </w:p>
    <w:p w14:paraId="298E426C" w14:textId="7C0635AC" w:rsidR="003422F3" w:rsidRPr="00E870B2" w:rsidRDefault="003422F3" w:rsidP="001A6164">
      <w:pPr>
        <w:pStyle w:val="CETListbullets"/>
        <w:ind w:left="0" w:firstLine="0"/>
      </w:pPr>
      <w:r w:rsidRPr="00E870B2">
        <w:rPr>
          <w:noProof/>
        </w:rPr>
        <w:drawing>
          <wp:inline distT="0" distB="0" distL="0" distR="0" wp14:anchorId="15461148" wp14:editId="60146B84">
            <wp:extent cx="4320000" cy="1908000"/>
            <wp:effectExtent l="0" t="0" r="4445" b="0"/>
            <wp:docPr id="559747579" name="Gráfico 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0ACA2B" w14:textId="79318D47" w:rsidR="00914079" w:rsidRPr="00E870B2" w:rsidRDefault="00EA7240" w:rsidP="003422F3">
      <w:pPr>
        <w:pStyle w:val="CETCaption"/>
        <w:spacing w:before="0" w:after="120"/>
      </w:pPr>
      <w:r w:rsidRPr="00E870B2">
        <w:rPr>
          <w:rStyle w:val="CETCaptionCarattere"/>
          <w:i/>
        </w:rPr>
        <w:t xml:space="preserve">Figure </w:t>
      </w:r>
      <w:r w:rsidR="008319FC" w:rsidRPr="00E870B2">
        <w:rPr>
          <w:rStyle w:val="CETCaptionCarattere"/>
          <w:i/>
        </w:rPr>
        <w:t>3</w:t>
      </w:r>
      <w:r w:rsidRPr="00E870B2">
        <w:rPr>
          <w:rStyle w:val="CETCaptionCarattere"/>
          <w:i/>
        </w:rPr>
        <w:t xml:space="preserve">: </w:t>
      </w:r>
      <w:r w:rsidR="00FD724C" w:rsidRPr="00E870B2">
        <w:rPr>
          <w:rStyle w:val="CETCaptionCarattere"/>
          <w:i/>
        </w:rPr>
        <w:t>Results for the sensitivity analysis S3 (pressure 0-100 bar, 300</w:t>
      </w:r>
      <w:r w:rsidR="00227ED7" w:rsidRPr="00E870B2">
        <w:rPr>
          <w:rStyle w:val="CETCaptionCarattere"/>
          <w:i/>
        </w:rPr>
        <w:t xml:space="preserve"> </w:t>
      </w:r>
      <w:r w:rsidR="00FD724C" w:rsidRPr="00E870B2">
        <w:rPr>
          <w:rStyle w:val="CETCaptionCarattere"/>
          <w:i/>
        </w:rPr>
        <w:t>°C).</w:t>
      </w:r>
    </w:p>
    <w:p w14:paraId="30BAC769" w14:textId="48AC61A1" w:rsidR="003422F3" w:rsidRPr="00E870B2" w:rsidRDefault="003422F3" w:rsidP="001A6164">
      <w:pPr>
        <w:pStyle w:val="CETListbullets"/>
        <w:ind w:left="0" w:firstLine="0"/>
      </w:pPr>
      <w:r w:rsidRPr="00E870B2">
        <w:rPr>
          <w:noProof/>
        </w:rPr>
        <w:drawing>
          <wp:inline distT="0" distB="0" distL="0" distR="0" wp14:anchorId="182A2D71" wp14:editId="056E4DB6">
            <wp:extent cx="4320000" cy="1908000"/>
            <wp:effectExtent l="0" t="0" r="4445" b="0"/>
            <wp:docPr id="945454047" name="Gráfico 1">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5076B9" w14:textId="7D05E53C" w:rsidR="00B05DD2" w:rsidRPr="00E870B2" w:rsidRDefault="00EA7240" w:rsidP="00FD724C">
      <w:pPr>
        <w:pStyle w:val="CETCaption"/>
        <w:spacing w:before="0" w:after="120"/>
        <w:rPr>
          <w:rStyle w:val="CETCaptionCarattere"/>
          <w:i/>
        </w:rPr>
      </w:pPr>
      <w:r w:rsidRPr="00E870B2">
        <w:rPr>
          <w:rStyle w:val="CETCaptionCarattere"/>
          <w:i/>
        </w:rPr>
        <w:t xml:space="preserve">Figure </w:t>
      </w:r>
      <w:r w:rsidR="00FD724C" w:rsidRPr="00E870B2">
        <w:rPr>
          <w:rStyle w:val="CETCaptionCarattere"/>
          <w:i/>
        </w:rPr>
        <w:t>4</w:t>
      </w:r>
      <w:r w:rsidRPr="00E870B2">
        <w:rPr>
          <w:rStyle w:val="CETCaptionCarattere"/>
          <w:i/>
        </w:rPr>
        <w:t xml:space="preserve">: </w:t>
      </w:r>
      <w:r w:rsidR="00FD724C" w:rsidRPr="00E870B2">
        <w:rPr>
          <w:rStyle w:val="CETCaptionCarattere"/>
          <w:i/>
        </w:rPr>
        <w:t>Results for the sensitivity analysis S4 (pressure 0-100 bar, 800</w:t>
      </w:r>
      <w:r w:rsidR="00227ED7" w:rsidRPr="00E870B2">
        <w:rPr>
          <w:rStyle w:val="CETCaptionCarattere"/>
          <w:i/>
        </w:rPr>
        <w:t xml:space="preserve"> </w:t>
      </w:r>
      <w:r w:rsidR="00FD724C" w:rsidRPr="00E870B2">
        <w:rPr>
          <w:rStyle w:val="CETCaptionCarattere"/>
          <w:i/>
        </w:rPr>
        <w:t>°C).</w:t>
      </w:r>
    </w:p>
    <w:p w14:paraId="2F2EEFF7" w14:textId="73BF0CBE" w:rsidR="00B05DD2" w:rsidRPr="00E870B2" w:rsidRDefault="00A9240D" w:rsidP="00B05DD2">
      <w:pPr>
        <w:pStyle w:val="CETBodytext"/>
        <w:rPr>
          <w:lang w:val="en-GB"/>
        </w:rPr>
      </w:pPr>
      <w:r w:rsidRPr="00E870B2">
        <w:rPr>
          <w:lang w:val="en-GB"/>
        </w:rPr>
        <w:t>The results all converge to the same conclusion: when the reactor residence time is high enough to reach the thermodynamic equilibrium, aromatics will preferentially be formed. This is desirable for SAF, because aromatic compounds are important additives to enhance physicochemical properties. However, using FAEE as feedstock, it is possible to produce higher hydrocarbons by interrupting the reaction before reaching the equilibrium.</w:t>
      </w:r>
    </w:p>
    <w:p w14:paraId="02605F2A" w14:textId="77777777" w:rsidR="000E6A3B" w:rsidRPr="00E870B2" w:rsidRDefault="000E6A3B" w:rsidP="00B05DD2">
      <w:pPr>
        <w:pStyle w:val="CETBodytext"/>
        <w:rPr>
          <w:rStyle w:val="CETCaptionCarattere"/>
          <w:i w:val="0"/>
        </w:rPr>
      </w:pPr>
    </w:p>
    <w:p w14:paraId="2B450D66" w14:textId="66382628" w:rsidR="00F11457" w:rsidRPr="00E870B2" w:rsidRDefault="00F11457" w:rsidP="00F11457">
      <w:pPr>
        <w:pStyle w:val="CETheadingx"/>
        <w:rPr>
          <w:lang w:val="en-GB"/>
        </w:rPr>
      </w:pPr>
      <w:r w:rsidRPr="00E870B2">
        <w:rPr>
          <w:lang w:val="en-GB"/>
        </w:rPr>
        <w:t>Production of hydrocarbons: 300</w:t>
      </w:r>
      <w:r w:rsidR="00227ED7" w:rsidRPr="00E870B2">
        <w:rPr>
          <w:lang w:val="en-GB"/>
        </w:rPr>
        <w:t xml:space="preserve"> </w:t>
      </w:r>
      <w:r w:rsidRPr="00E870B2">
        <w:rPr>
          <w:lang w:val="en-GB"/>
        </w:rPr>
        <w:t>°C, 1 bar</w:t>
      </w:r>
    </w:p>
    <w:p w14:paraId="3153A538" w14:textId="0E65D2EE" w:rsidR="00FF143D" w:rsidRPr="00E870B2" w:rsidRDefault="00F11457" w:rsidP="00F11457">
      <w:pPr>
        <w:pStyle w:val="CETBodytext"/>
        <w:rPr>
          <w:lang w:val="en-GB"/>
        </w:rPr>
      </w:pPr>
      <w:r w:rsidRPr="00E870B2">
        <w:rPr>
          <w:lang w:val="en-GB"/>
        </w:rPr>
        <w:t xml:space="preserve">Figure 5 summarizes the reactions happening in ester hydroprocessing, which could result in renewable diesel or SAF components. </w:t>
      </w:r>
      <w:r w:rsidR="00F53E8A" w:rsidRPr="00E870B2">
        <w:rPr>
          <w:lang w:val="en-GB"/>
        </w:rPr>
        <w:t>In an H</w:t>
      </w:r>
      <w:r w:rsidR="00F53E8A" w:rsidRPr="00E870B2">
        <w:rPr>
          <w:vertAlign w:val="subscript"/>
          <w:lang w:val="en-GB"/>
        </w:rPr>
        <w:t>2</w:t>
      </w:r>
      <w:r w:rsidR="00F53E8A" w:rsidRPr="00E870B2">
        <w:rPr>
          <w:lang w:val="en-GB"/>
        </w:rPr>
        <w:t>-free environment, t</w:t>
      </w:r>
      <w:r w:rsidRPr="00E870B2">
        <w:rPr>
          <w:lang w:val="en-GB"/>
        </w:rPr>
        <w:t xml:space="preserve">he deoxygenation step can happen though decarboxylation or </w:t>
      </w:r>
      <w:r w:rsidR="00F53E8A" w:rsidRPr="00E870B2">
        <w:rPr>
          <w:lang w:val="en-GB"/>
        </w:rPr>
        <w:t>decarbonylation. Heavy hydrocarbons are formed, which may undergo cracking and isomerization to produce lighter olefins and paraffins. If cyclization and H-transfer take place, aromatics will be obtained, with possibility of coke production as well. Therefore, it is important to choose the reaction conditions adequately to shift the reaction towards hydrocarbons or aromatics.</w:t>
      </w:r>
    </w:p>
    <w:p w14:paraId="0DAD63B0" w14:textId="757FE613" w:rsidR="008319FC" w:rsidRPr="00E870B2" w:rsidRDefault="008319FC" w:rsidP="00F11457">
      <w:pPr>
        <w:pStyle w:val="CETBodytext"/>
        <w:rPr>
          <w:lang w:val="en-GB"/>
        </w:rPr>
      </w:pPr>
      <w:r w:rsidRPr="00E870B2">
        <w:rPr>
          <w:noProof/>
          <w:lang w:val="en-GB"/>
        </w:rPr>
        <w:lastRenderedPageBreak/>
        <mc:AlternateContent>
          <mc:Choice Requires="wpg">
            <w:drawing>
              <wp:inline distT="0" distB="0" distL="0" distR="0" wp14:anchorId="46AA6921" wp14:editId="70BDC0F4">
                <wp:extent cx="4039425" cy="2340000"/>
                <wp:effectExtent l="0" t="0" r="0" b="3175"/>
                <wp:docPr id="7" name="Agrupar 6">
                  <a:extLst xmlns:a="http://schemas.openxmlformats.org/drawingml/2006/main">
                    <a:ext uri="{FF2B5EF4-FFF2-40B4-BE49-F238E27FC236}">
                      <a16:creationId xmlns:a16="http://schemas.microsoft.com/office/drawing/2014/main" id="{E2D93F1B-A12F-8016-3947-5BD9EC5926CD}"/>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039425" cy="2340000"/>
                          <a:chOff x="0" y="0"/>
                          <a:chExt cx="4971100" cy="2880000"/>
                        </a:xfrm>
                      </wpg:grpSpPr>
                      <pic:pic xmlns:pic="http://schemas.openxmlformats.org/drawingml/2006/picture">
                        <pic:nvPicPr>
                          <pic:cNvPr id="1496217300" name="Imagem 1496217300">
                            <a:extLst>
                              <a:ext uri="{FF2B5EF4-FFF2-40B4-BE49-F238E27FC236}">
                                <a16:creationId xmlns:a16="http://schemas.microsoft.com/office/drawing/2014/main" id="{3D78B713-43A4-7382-5D65-6A7B0E4CB0E9}"/>
                              </a:ext>
                            </a:extLst>
                          </pic:cNvP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1100" cy="2880000"/>
                          </a:xfrm>
                          <a:prstGeom prst="rect">
                            <a:avLst/>
                          </a:prstGeom>
                          <a:noFill/>
                        </pic:spPr>
                      </pic:pic>
                      <wps:wsp>
                        <wps:cNvPr id="1712552946" name="Retângulo 1712552946">
                          <a:extLst>
                            <a:ext uri="{FF2B5EF4-FFF2-40B4-BE49-F238E27FC236}">
                              <a16:creationId xmlns:a16="http://schemas.microsoft.com/office/drawing/2014/main" id="{87BB7C19-777B-7FD3-DD65-D1B20025FBB1}"/>
                            </a:ext>
                          </a:extLst>
                        </wps:cNvPr>
                        <wps:cNvSpPr/>
                        <wps:spPr>
                          <a:xfrm>
                            <a:off x="2236629" y="224789"/>
                            <a:ext cx="239871" cy="162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8445032" name="Retângulo 288445032">
                          <a:extLst>
                            <a:ext uri="{FF2B5EF4-FFF2-40B4-BE49-F238E27FC236}">
                              <a16:creationId xmlns:a16="http://schemas.microsoft.com/office/drawing/2014/main" id="{43F82FBD-BF0E-8568-05CB-882B2F6A69EE}"/>
                            </a:ext>
                          </a:extLst>
                        </wps:cNvPr>
                        <wps:cNvSpPr/>
                        <wps:spPr>
                          <a:xfrm>
                            <a:off x="2770028" y="224789"/>
                            <a:ext cx="373221" cy="162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57B5FDC" id="Agrupar 6" o:spid="_x0000_s1026" style="width:318.05pt;height:184.25pt;mso-position-horizontal-relative:char;mso-position-vertical-relative:line" coordsize="49711,288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496217300" o:spid="_x0000_s1027" type="#_x0000_t75" style="position:absolute;width:49711;height:28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">
                  <v:imagedata r:id="rId15" o:title=""/>
                </v:shape>
                <v:rect id="Retângulo 1712552946" o:spid="_x0000_s1028" style="position:absolute;left:22366;top:2247;width:2399;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" fillcolor="white [3212]" stroked="f" strokeweight="2pt"/>
                <v:rect id="Retângulo 288445032" o:spid="_x0000_s1029" style="position:absolute;left:27700;top:2247;width:3732;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" fillcolor="white [3212]" stroked="f" strokeweight="2pt"/>
                <w10:anchorlock/>
              </v:group>
            </w:pict>
          </mc:Fallback>
        </mc:AlternateContent>
      </w:r>
    </w:p>
    <w:p w14:paraId="4750F231" w14:textId="77777777" w:rsidR="008319FC" w:rsidRPr="00E870B2" w:rsidRDefault="008319FC" w:rsidP="00F11457">
      <w:pPr>
        <w:pStyle w:val="CETBodytext"/>
        <w:rPr>
          <w:lang w:val="en-GB"/>
        </w:rPr>
      </w:pPr>
    </w:p>
    <w:p w14:paraId="3B54BF20" w14:textId="7FE0BCD4" w:rsidR="00FF143D" w:rsidRPr="00E870B2" w:rsidRDefault="00FF143D" w:rsidP="000E6A3B">
      <w:pPr>
        <w:pStyle w:val="CETCaption"/>
        <w:spacing w:before="0" w:after="120"/>
      </w:pPr>
      <w:r w:rsidRPr="00E870B2">
        <w:rPr>
          <w:rStyle w:val="CETCaptionCarattere"/>
          <w:i/>
        </w:rPr>
        <w:t xml:space="preserve">Figure </w:t>
      </w:r>
      <w:r w:rsidR="003B759B" w:rsidRPr="00E870B2">
        <w:rPr>
          <w:rStyle w:val="CETCaptionCarattere"/>
          <w:i/>
        </w:rPr>
        <w:t>5</w:t>
      </w:r>
      <w:r w:rsidRPr="00E870B2">
        <w:rPr>
          <w:rStyle w:val="CETCaptionCarattere"/>
          <w:i/>
        </w:rPr>
        <w:t>: Reaction in ester hydroprocessing (adapted from Naji et al., 2021).</w:t>
      </w:r>
    </w:p>
    <w:p w14:paraId="05695714" w14:textId="77777777" w:rsidR="00FF143D" w:rsidRPr="00E870B2" w:rsidRDefault="00FF143D" w:rsidP="00F11457">
      <w:pPr>
        <w:pStyle w:val="CETBodytext"/>
        <w:rPr>
          <w:lang w:val="en-GB"/>
        </w:rPr>
      </w:pPr>
    </w:p>
    <w:p w14:paraId="11E2F19B" w14:textId="131CB403" w:rsidR="00821A52" w:rsidRPr="00E870B2" w:rsidRDefault="00F53E8A" w:rsidP="009831D9">
      <w:pPr>
        <w:pStyle w:val="CETBodytext"/>
        <w:rPr>
          <w:lang w:val="en-GB"/>
        </w:rPr>
      </w:pPr>
      <w:r w:rsidRPr="00E870B2">
        <w:rPr>
          <w:lang w:val="en-GB"/>
        </w:rPr>
        <w:t>To simulate a lower residence time, therefore interrupting the reactions before reaching aromatics formation, a new simulation was performed in the same initial conditions (300</w:t>
      </w:r>
      <w:r w:rsidR="00227ED7" w:rsidRPr="00E870B2">
        <w:rPr>
          <w:lang w:val="en-GB"/>
        </w:rPr>
        <w:t xml:space="preserve"> </w:t>
      </w:r>
      <w:r w:rsidRPr="00E870B2">
        <w:rPr>
          <w:lang w:val="en-GB"/>
        </w:rPr>
        <w:t>°C, 1 bar, feed flow rate of 100 kg/h)</w:t>
      </w:r>
      <w:r w:rsidR="009831D9" w:rsidRPr="00E870B2">
        <w:rPr>
          <w:lang w:val="en-GB"/>
        </w:rPr>
        <w:t>. H</w:t>
      </w:r>
      <w:r w:rsidRPr="00E870B2">
        <w:rPr>
          <w:lang w:val="en-GB"/>
        </w:rPr>
        <w:t>owever, as for possible reaction products, aromatics were excluded</w:t>
      </w:r>
      <w:r w:rsidR="009831D9" w:rsidRPr="00E870B2">
        <w:rPr>
          <w:lang w:val="en-GB"/>
        </w:rPr>
        <w:t>,</w:t>
      </w:r>
      <w:r w:rsidRPr="00E870B2">
        <w:rPr>
          <w:lang w:val="en-GB"/>
        </w:rPr>
        <w:t xml:space="preserve"> </w:t>
      </w:r>
      <w:r w:rsidR="009831D9" w:rsidRPr="00E870B2">
        <w:rPr>
          <w:lang w:val="en-GB"/>
        </w:rPr>
        <w:t>while</w:t>
      </w:r>
      <w:r w:rsidRPr="00E870B2">
        <w:rPr>
          <w:lang w:val="en-GB"/>
        </w:rPr>
        <w:t xml:space="preserve"> </w:t>
      </w:r>
      <w:r w:rsidR="009831D9" w:rsidRPr="00E870B2">
        <w:rPr>
          <w:lang w:val="en-GB"/>
        </w:rPr>
        <w:t>linear and branched alkenes (methyl and ethyl groups) in the renewable diesel range (C</w:t>
      </w:r>
      <w:r w:rsidR="009831D9" w:rsidRPr="00E870B2">
        <w:rPr>
          <w:vertAlign w:val="subscript"/>
          <w:lang w:val="en-GB"/>
        </w:rPr>
        <w:t>15</w:t>
      </w:r>
      <w:r w:rsidR="009831D9" w:rsidRPr="00E870B2">
        <w:rPr>
          <w:lang w:val="en-GB"/>
        </w:rPr>
        <w:t>-C</w:t>
      </w:r>
      <w:r w:rsidR="009831D9" w:rsidRPr="00E870B2">
        <w:rPr>
          <w:vertAlign w:val="subscript"/>
          <w:lang w:val="en-GB"/>
        </w:rPr>
        <w:t>18</w:t>
      </w:r>
      <w:r w:rsidR="009831D9" w:rsidRPr="00E870B2">
        <w:rPr>
          <w:lang w:val="en-GB"/>
        </w:rPr>
        <w:t>) were included. The results confirmed the formation of CO, CH</w:t>
      </w:r>
      <w:r w:rsidR="009831D9" w:rsidRPr="00E870B2">
        <w:rPr>
          <w:vertAlign w:val="subscript"/>
          <w:lang w:val="en-GB"/>
        </w:rPr>
        <w:t>4</w:t>
      </w:r>
      <w:r w:rsidR="009831D9" w:rsidRPr="00E870B2">
        <w:rPr>
          <w:lang w:val="en-GB"/>
        </w:rPr>
        <w:t>, and linear/branched alkenes, as shown in Table 1.</w:t>
      </w:r>
    </w:p>
    <w:p w14:paraId="171F5DE0" w14:textId="4F3284A5" w:rsidR="009831D9" w:rsidRPr="00E870B2" w:rsidRDefault="009831D9" w:rsidP="009831D9">
      <w:pPr>
        <w:pStyle w:val="CETTabletitle"/>
      </w:pPr>
      <w:r w:rsidRPr="00E870B2">
        <w:t xml:space="preserve">Table 1: </w:t>
      </w:r>
      <w:r w:rsidR="00F5181E" w:rsidRPr="00E870B2">
        <w:t>Simulation results for FAEE deoxygenation in the absence of H</w:t>
      </w:r>
      <w:r w:rsidR="00F5181E" w:rsidRPr="00E870B2">
        <w:rPr>
          <w:vertAlign w:val="subscript"/>
        </w:rPr>
        <w:t>2</w:t>
      </w:r>
      <w:r w:rsidR="00F5181E" w:rsidRPr="00E870B2">
        <w:t>, at 300</w:t>
      </w:r>
      <w:r w:rsidR="00227ED7" w:rsidRPr="00E870B2">
        <w:t xml:space="preserve"> </w:t>
      </w:r>
      <w:r w:rsidR="00F5181E" w:rsidRPr="00E870B2">
        <w:t>°C and 1 bar. Aromatics were excluded from possible products, leading to the formation of C</w:t>
      </w:r>
      <w:r w:rsidR="00F5181E" w:rsidRPr="00E870B2">
        <w:rPr>
          <w:vertAlign w:val="subscript"/>
        </w:rPr>
        <w:t>15</w:t>
      </w:r>
      <w:r w:rsidR="00F5181E" w:rsidRPr="00E870B2">
        <w:t>-C</w:t>
      </w:r>
      <w:r w:rsidR="00F5181E" w:rsidRPr="00E870B2">
        <w:rPr>
          <w:vertAlign w:val="subscript"/>
        </w:rPr>
        <w:t>18</w:t>
      </w:r>
      <w:r w:rsidR="00F5181E" w:rsidRPr="00E870B2">
        <w:t xml:space="preserve"> hydrocarbons.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850"/>
        <w:gridCol w:w="2154"/>
        <w:gridCol w:w="1304"/>
        <w:gridCol w:w="850"/>
        <w:gridCol w:w="2154"/>
        <w:gridCol w:w="1304"/>
      </w:tblGrid>
      <w:tr w:rsidR="00B14AB0" w:rsidRPr="00E870B2" w14:paraId="4A050D87" w14:textId="77777777" w:rsidTr="00F5181E">
        <w:tc>
          <w:tcPr>
            <w:tcW w:w="850" w:type="dxa"/>
            <w:tcBorders>
              <w:top w:val="single" w:sz="12" w:space="0" w:color="008000"/>
              <w:bottom w:val="single" w:sz="6" w:space="0" w:color="008000"/>
            </w:tcBorders>
            <w:shd w:val="clear" w:color="auto" w:fill="FFFFFF"/>
          </w:tcPr>
          <w:p w14:paraId="29BF508E" w14:textId="52FA91C4" w:rsidR="00B14AB0" w:rsidRPr="00E870B2" w:rsidRDefault="00B14AB0" w:rsidP="00B14AB0">
            <w:pPr>
              <w:pStyle w:val="CETBodytext"/>
              <w:jc w:val="left"/>
              <w:rPr>
                <w:lang w:val="en-GB"/>
              </w:rPr>
            </w:pPr>
            <w:r w:rsidRPr="00E870B2">
              <w:rPr>
                <w:lang w:val="en-GB"/>
              </w:rPr>
              <w:t xml:space="preserve">Formula </w:t>
            </w:r>
          </w:p>
        </w:tc>
        <w:tc>
          <w:tcPr>
            <w:tcW w:w="2154" w:type="dxa"/>
            <w:tcBorders>
              <w:top w:val="single" w:sz="12" w:space="0" w:color="008000"/>
              <w:bottom w:val="single" w:sz="6" w:space="0" w:color="008000"/>
            </w:tcBorders>
            <w:shd w:val="clear" w:color="auto" w:fill="FFFFFF"/>
          </w:tcPr>
          <w:p w14:paraId="2B821C26" w14:textId="71B6E464" w:rsidR="00B14AB0" w:rsidRPr="00E870B2" w:rsidRDefault="00B14AB0" w:rsidP="00B14AB0">
            <w:pPr>
              <w:pStyle w:val="CETBodytext"/>
              <w:jc w:val="left"/>
              <w:rPr>
                <w:lang w:val="en-GB"/>
              </w:rPr>
            </w:pPr>
            <w:r w:rsidRPr="00E870B2">
              <w:rPr>
                <w:lang w:val="en-GB"/>
              </w:rPr>
              <w:t>Name</w:t>
            </w:r>
          </w:p>
        </w:tc>
        <w:tc>
          <w:tcPr>
            <w:tcW w:w="1304" w:type="dxa"/>
            <w:tcBorders>
              <w:top w:val="single" w:sz="12" w:space="0" w:color="008000"/>
              <w:bottom w:val="single" w:sz="6" w:space="0" w:color="008000"/>
            </w:tcBorders>
            <w:shd w:val="clear" w:color="auto" w:fill="FFFFFF"/>
          </w:tcPr>
          <w:p w14:paraId="397E9900" w14:textId="1064C884" w:rsidR="00B14AB0" w:rsidRPr="00E870B2" w:rsidRDefault="00B14AB0" w:rsidP="00B14AB0">
            <w:pPr>
              <w:pStyle w:val="CETBodytext"/>
              <w:jc w:val="left"/>
              <w:rPr>
                <w:lang w:val="en-GB"/>
              </w:rPr>
            </w:pPr>
            <w:r w:rsidRPr="00E870B2">
              <w:rPr>
                <w:lang w:val="en-GB"/>
              </w:rPr>
              <w:t>Mass fraction</w:t>
            </w:r>
          </w:p>
        </w:tc>
        <w:tc>
          <w:tcPr>
            <w:tcW w:w="850" w:type="dxa"/>
            <w:tcBorders>
              <w:top w:val="single" w:sz="12" w:space="0" w:color="008000"/>
              <w:bottom w:val="single" w:sz="6" w:space="0" w:color="008000"/>
            </w:tcBorders>
            <w:shd w:val="clear" w:color="auto" w:fill="FFFFFF"/>
          </w:tcPr>
          <w:p w14:paraId="29612202" w14:textId="7D1F02E7" w:rsidR="00B14AB0" w:rsidRPr="00E870B2" w:rsidRDefault="00B14AB0" w:rsidP="00B14AB0">
            <w:pPr>
              <w:pStyle w:val="CETBodytext"/>
              <w:jc w:val="left"/>
              <w:rPr>
                <w:lang w:val="en-GB"/>
              </w:rPr>
            </w:pPr>
            <w:r w:rsidRPr="00E870B2">
              <w:rPr>
                <w:lang w:val="en-GB"/>
              </w:rPr>
              <w:t xml:space="preserve">Formula </w:t>
            </w:r>
          </w:p>
        </w:tc>
        <w:tc>
          <w:tcPr>
            <w:tcW w:w="2154" w:type="dxa"/>
            <w:tcBorders>
              <w:top w:val="single" w:sz="12" w:space="0" w:color="008000"/>
              <w:bottom w:val="single" w:sz="6" w:space="0" w:color="008000"/>
            </w:tcBorders>
            <w:shd w:val="clear" w:color="auto" w:fill="FFFFFF"/>
          </w:tcPr>
          <w:p w14:paraId="6D819725" w14:textId="70577FC3" w:rsidR="00B14AB0" w:rsidRPr="00E870B2" w:rsidRDefault="00B14AB0" w:rsidP="00B14AB0">
            <w:pPr>
              <w:pStyle w:val="CETBodytext"/>
              <w:jc w:val="left"/>
              <w:rPr>
                <w:lang w:val="en-GB"/>
              </w:rPr>
            </w:pPr>
            <w:r w:rsidRPr="00E870B2">
              <w:rPr>
                <w:lang w:val="en-GB"/>
              </w:rPr>
              <w:t>Name</w:t>
            </w:r>
          </w:p>
        </w:tc>
        <w:tc>
          <w:tcPr>
            <w:tcW w:w="1304" w:type="dxa"/>
            <w:tcBorders>
              <w:top w:val="single" w:sz="12" w:space="0" w:color="008000"/>
              <w:bottom w:val="single" w:sz="6" w:space="0" w:color="008000"/>
            </w:tcBorders>
            <w:shd w:val="clear" w:color="auto" w:fill="FFFFFF"/>
          </w:tcPr>
          <w:p w14:paraId="0E627315" w14:textId="70F7D005" w:rsidR="00B14AB0" w:rsidRPr="00E870B2" w:rsidRDefault="00B14AB0" w:rsidP="00B14AB0">
            <w:pPr>
              <w:pStyle w:val="CETBodytext"/>
              <w:jc w:val="left"/>
              <w:rPr>
                <w:lang w:val="en-GB"/>
              </w:rPr>
            </w:pPr>
            <w:r w:rsidRPr="00E870B2">
              <w:rPr>
                <w:lang w:val="en-GB"/>
              </w:rPr>
              <w:t>Mass fraction</w:t>
            </w:r>
          </w:p>
        </w:tc>
      </w:tr>
      <w:tr w:rsidR="00B14AB0" w:rsidRPr="00E870B2" w14:paraId="69672B04" w14:textId="77777777" w:rsidTr="00F5181E">
        <w:tc>
          <w:tcPr>
            <w:tcW w:w="850" w:type="dxa"/>
            <w:shd w:val="clear" w:color="auto" w:fill="FFFFFF"/>
          </w:tcPr>
          <w:p w14:paraId="16836125" w14:textId="5C8100B8" w:rsidR="00B14AB0" w:rsidRPr="00E870B2" w:rsidRDefault="00B14AB0" w:rsidP="00B14AB0">
            <w:pPr>
              <w:pStyle w:val="CETBodytext"/>
              <w:jc w:val="left"/>
              <w:rPr>
                <w:lang w:val="en-GB"/>
              </w:rPr>
            </w:pPr>
            <w:r w:rsidRPr="00E870B2">
              <w:rPr>
                <w:lang w:val="en-GB"/>
              </w:rPr>
              <w:t>CO</w:t>
            </w:r>
          </w:p>
        </w:tc>
        <w:tc>
          <w:tcPr>
            <w:tcW w:w="2154" w:type="dxa"/>
            <w:shd w:val="clear" w:color="auto" w:fill="FFFFFF"/>
          </w:tcPr>
          <w:p w14:paraId="493296E4" w14:textId="7E100AD5" w:rsidR="00B14AB0" w:rsidRPr="00E870B2" w:rsidRDefault="00B14AB0" w:rsidP="00B14AB0">
            <w:pPr>
              <w:pStyle w:val="CETBodytext"/>
              <w:jc w:val="left"/>
              <w:rPr>
                <w:lang w:val="en-GB"/>
              </w:rPr>
            </w:pPr>
            <w:r w:rsidRPr="00E870B2">
              <w:rPr>
                <w:lang w:val="en-GB"/>
              </w:rPr>
              <w:t>carbon oxide</w:t>
            </w:r>
          </w:p>
        </w:tc>
        <w:tc>
          <w:tcPr>
            <w:tcW w:w="1304" w:type="dxa"/>
            <w:shd w:val="clear" w:color="auto" w:fill="FFFFFF"/>
          </w:tcPr>
          <w:p w14:paraId="34D3897D" w14:textId="5A90C639" w:rsidR="00214A5E" w:rsidRPr="00E870B2" w:rsidRDefault="00214A5E" w:rsidP="00B14AB0">
            <w:pPr>
              <w:pStyle w:val="CETBodytext"/>
              <w:jc w:val="left"/>
              <w:rPr>
                <w:lang w:val="en-GB"/>
              </w:rPr>
            </w:pPr>
            <w:r w:rsidRPr="00E870B2">
              <w:rPr>
                <w:lang w:val="en-GB"/>
              </w:rPr>
              <w:t>0</w:t>
            </w:r>
            <w:r w:rsidR="00A604EB" w:rsidRPr="00E870B2">
              <w:rPr>
                <w:lang w:val="en-GB"/>
              </w:rPr>
              <w:t>.</w:t>
            </w:r>
            <w:r w:rsidRPr="00E870B2">
              <w:rPr>
                <w:lang w:val="en-GB"/>
              </w:rPr>
              <w:t>18</w:t>
            </w:r>
          </w:p>
        </w:tc>
        <w:tc>
          <w:tcPr>
            <w:tcW w:w="850" w:type="dxa"/>
            <w:shd w:val="clear" w:color="auto" w:fill="FFFFFF"/>
          </w:tcPr>
          <w:p w14:paraId="3EE4D5FA" w14:textId="0547E0CD" w:rsidR="00B14AB0" w:rsidRPr="00E870B2" w:rsidRDefault="00B14AB0" w:rsidP="00B14AB0">
            <w:pPr>
              <w:pStyle w:val="CETBodytext"/>
              <w:jc w:val="left"/>
              <w:rPr>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7E5A80BE" w14:textId="74FDC358" w:rsidR="00B14AB0" w:rsidRPr="00E870B2" w:rsidRDefault="00B14AB0" w:rsidP="00B14AB0">
            <w:pPr>
              <w:pStyle w:val="CETBodytext"/>
              <w:jc w:val="left"/>
              <w:rPr>
                <w:lang w:val="en-GB"/>
              </w:rPr>
            </w:pPr>
            <w:r w:rsidRPr="00E870B2">
              <w:rPr>
                <w:lang w:val="en-GB"/>
              </w:rPr>
              <w:t>1-octadecene</w:t>
            </w:r>
          </w:p>
        </w:tc>
        <w:tc>
          <w:tcPr>
            <w:tcW w:w="1304" w:type="dxa"/>
            <w:shd w:val="clear" w:color="auto" w:fill="FFFFFF"/>
          </w:tcPr>
          <w:p w14:paraId="6BF19ACE" w14:textId="0914ED56" w:rsidR="00B14AB0" w:rsidRPr="00E870B2" w:rsidRDefault="00214A5E" w:rsidP="00B14AB0">
            <w:pPr>
              <w:pStyle w:val="CETBodytext"/>
              <w:jc w:val="left"/>
              <w:rPr>
                <w:lang w:val="en-GB"/>
              </w:rPr>
            </w:pPr>
            <w:r w:rsidRPr="00E870B2">
              <w:rPr>
                <w:lang w:val="en-GB"/>
              </w:rPr>
              <w:t>0</w:t>
            </w:r>
            <w:r w:rsidR="00A604EB" w:rsidRPr="00E870B2">
              <w:rPr>
                <w:lang w:val="en-GB"/>
              </w:rPr>
              <w:t>.</w:t>
            </w:r>
            <w:r w:rsidRPr="00E870B2">
              <w:rPr>
                <w:lang w:val="en-GB"/>
              </w:rPr>
              <w:t>00</w:t>
            </w:r>
          </w:p>
        </w:tc>
      </w:tr>
      <w:tr w:rsidR="00B14AB0" w:rsidRPr="00E870B2" w14:paraId="1E93500A" w14:textId="77777777" w:rsidTr="00F5181E">
        <w:tc>
          <w:tcPr>
            <w:tcW w:w="850" w:type="dxa"/>
            <w:shd w:val="clear" w:color="auto" w:fill="FFFFFF"/>
          </w:tcPr>
          <w:p w14:paraId="7EFB082F" w14:textId="046ACF5C" w:rsidR="00B14AB0" w:rsidRPr="00E870B2" w:rsidRDefault="00B14AB0" w:rsidP="00B14AB0">
            <w:pPr>
              <w:pStyle w:val="CETBodytext"/>
              <w:jc w:val="left"/>
              <w:rPr>
                <w:lang w:val="en-GB"/>
              </w:rPr>
            </w:pPr>
            <w:r w:rsidRPr="00E870B2">
              <w:rPr>
                <w:lang w:val="en-GB"/>
              </w:rPr>
              <w:t>CH</w:t>
            </w:r>
            <w:r w:rsidRPr="00E870B2">
              <w:rPr>
                <w:vertAlign w:val="subscript"/>
                <w:lang w:val="en-GB"/>
              </w:rPr>
              <w:t>4</w:t>
            </w:r>
          </w:p>
        </w:tc>
        <w:tc>
          <w:tcPr>
            <w:tcW w:w="2154" w:type="dxa"/>
            <w:shd w:val="clear" w:color="auto" w:fill="FFFFFF"/>
          </w:tcPr>
          <w:p w14:paraId="7F75E363" w14:textId="41F281A0" w:rsidR="00B14AB0" w:rsidRPr="00E870B2" w:rsidRDefault="00B14AB0" w:rsidP="00B14AB0">
            <w:pPr>
              <w:pStyle w:val="CETBodytext"/>
              <w:jc w:val="left"/>
              <w:rPr>
                <w:lang w:val="en-GB"/>
              </w:rPr>
            </w:pPr>
            <w:r w:rsidRPr="00E870B2">
              <w:rPr>
                <w:lang w:val="en-GB"/>
              </w:rPr>
              <w:t>methane</w:t>
            </w:r>
          </w:p>
        </w:tc>
        <w:tc>
          <w:tcPr>
            <w:tcW w:w="1304" w:type="dxa"/>
            <w:shd w:val="clear" w:color="auto" w:fill="FFFFFF"/>
          </w:tcPr>
          <w:p w14:paraId="68A157F4" w14:textId="5AA927B7" w:rsidR="00B14AB0" w:rsidRPr="00E870B2" w:rsidRDefault="00214A5E" w:rsidP="00B14AB0">
            <w:pPr>
              <w:pStyle w:val="CETBodytext"/>
              <w:jc w:val="left"/>
              <w:rPr>
                <w:lang w:val="en-GB"/>
              </w:rPr>
            </w:pPr>
            <w:r w:rsidRPr="00E870B2">
              <w:rPr>
                <w:lang w:val="en-GB"/>
              </w:rPr>
              <w:t>0</w:t>
            </w:r>
            <w:r w:rsidR="00A604EB" w:rsidRPr="00E870B2">
              <w:rPr>
                <w:lang w:val="en-GB"/>
              </w:rPr>
              <w:t>.</w:t>
            </w:r>
            <w:r w:rsidRPr="00E870B2">
              <w:rPr>
                <w:lang w:val="en-GB"/>
              </w:rPr>
              <w:t>02</w:t>
            </w:r>
          </w:p>
        </w:tc>
        <w:tc>
          <w:tcPr>
            <w:tcW w:w="850" w:type="dxa"/>
            <w:shd w:val="clear" w:color="auto" w:fill="FFFFFF"/>
          </w:tcPr>
          <w:p w14:paraId="387F9A8C" w14:textId="2F4C8D7A" w:rsidR="00B14AB0" w:rsidRPr="00E870B2" w:rsidRDefault="00B14AB0" w:rsidP="00B14AB0">
            <w:pPr>
              <w:pStyle w:val="CETBodytext"/>
              <w:jc w:val="left"/>
              <w:rPr>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1258C01C" w14:textId="2D42809F" w:rsidR="00B14AB0" w:rsidRPr="00E870B2" w:rsidRDefault="00B14AB0" w:rsidP="00B14AB0">
            <w:pPr>
              <w:pStyle w:val="CETBodytext"/>
              <w:jc w:val="left"/>
              <w:rPr>
                <w:lang w:val="en-GB"/>
              </w:rPr>
            </w:pPr>
            <w:r w:rsidRPr="00E870B2">
              <w:rPr>
                <w:lang w:val="en-GB"/>
              </w:rPr>
              <w:t>(E)-9-octadecene</w:t>
            </w:r>
          </w:p>
        </w:tc>
        <w:tc>
          <w:tcPr>
            <w:tcW w:w="1304" w:type="dxa"/>
            <w:shd w:val="clear" w:color="auto" w:fill="FFFFFF"/>
          </w:tcPr>
          <w:p w14:paraId="71CE9E14" w14:textId="25E2C5BE" w:rsidR="00B14AB0" w:rsidRPr="00E870B2" w:rsidRDefault="00214A5E" w:rsidP="00B14AB0">
            <w:pPr>
              <w:pStyle w:val="CETBodytext"/>
              <w:jc w:val="left"/>
              <w:rPr>
                <w:lang w:val="en-GB"/>
              </w:rPr>
            </w:pPr>
            <w:r w:rsidRPr="00E870B2">
              <w:rPr>
                <w:lang w:val="en-GB"/>
              </w:rPr>
              <w:t>0</w:t>
            </w:r>
            <w:r w:rsidR="00A604EB" w:rsidRPr="00E870B2">
              <w:rPr>
                <w:lang w:val="en-GB"/>
              </w:rPr>
              <w:t>.</w:t>
            </w:r>
            <w:r w:rsidRPr="00E870B2">
              <w:rPr>
                <w:lang w:val="en-GB"/>
              </w:rPr>
              <w:t>01</w:t>
            </w:r>
          </w:p>
        </w:tc>
      </w:tr>
      <w:tr w:rsidR="00B14AB0" w:rsidRPr="00E870B2" w14:paraId="3DF06F3A" w14:textId="77777777" w:rsidTr="00F5181E">
        <w:tc>
          <w:tcPr>
            <w:tcW w:w="850" w:type="dxa"/>
            <w:shd w:val="clear" w:color="auto" w:fill="FFFFFF"/>
          </w:tcPr>
          <w:p w14:paraId="042652C4" w14:textId="5367C992"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15</w:t>
            </w:r>
            <w:r w:rsidRPr="00E870B2">
              <w:rPr>
                <w:rFonts w:cs="Arial"/>
                <w:szCs w:val="18"/>
                <w:lang w:val="en-GB"/>
              </w:rPr>
              <w:t>H</w:t>
            </w:r>
            <w:r w:rsidRPr="00E870B2">
              <w:rPr>
                <w:rFonts w:cs="Arial"/>
                <w:szCs w:val="18"/>
                <w:vertAlign w:val="subscript"/>
                <w:lang w:val="en-GB"/>
              </w:rPr>
              <w:t>30</w:t>
            </w:r>
          </w:p>
        </w:tc>
        <w:tc>
          <w:tcPr>
            <w:tcW w:w="2154" w:type="dxa"/>
            <w:shd w:val="clear" w:color="auto" w:fill="FFFFFF"/>
          </w:tcPr>
          <w:p w14:paraId="4D41DC87" w14:textId="0F9F662E" w:rsidR="00B14AB0" w:rsidRPr="00E870B2" w:rsidRDefault="00B14AB0" w:rsidP="00B14AB0">
            <w:pPr>
              <w:pStyle w:val="CETBodytext"/>
              <w:ind w:right="-1"/>
              <w:jc w:val="left"/>
              <w:rPr>
                <w:rFonts w:cs="Arial"/>
                <w:szCs w:val="18"/>
                <w:lang w:val="en-GB"/>
              </w:rPr>
            </w:pPr>
            <w:r w:rsidRPr="00E870B2">
              <w:rPr>
                <w:rFonts w:cs="Arial"/>
                <w:szCs w:val="18"/>
                <w:lang w:val="en-GB"/>
              </w:rPr>
              <w:t>1-pentadecane</w:t>
            </w:r>
          </w:p>
        </w:tc>
        <w:tc>
          <w:tcPr>
            <w:tcW w:w="1304" w:type="dxa"/>
            <w:shd w:val="clear" w:color="auto" w:fill="FFFFFF"/>
          </w:tcPr>
          <w:p w14:paraId="72B61123" w14:textId="1D4EA1BD"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03</w:t>
            </w:r>
          </w:p>
        </w:tc>
        <w:tc>
          <w:tcPr>
            <w:tcW w:w="850" w:type="dxa"/>
            <w:shd w:val="clear" w:color="auto" w:fill="FFFFFF"/>
          </w:tcPr>
          <w:p w14:paraId="35EA2433" w14:textId="26DC5877"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246EF17B" w14:textId="564FFEB7" w:rsidR="00B14AB0" w:rsidRPr="00E870B2" w:rsidRDefault="00B14AB0" w:rsidP="00B14AB0">
            <w:pPr>
              <w:pStyle w:val="CETBodytext"/>
              <w:ind w:right="-1"/>
              <w:jc w:val="left"/>
              <w:rPr>
                <w:rFonts w:cs="Arial"/>
                <w:szCs w:val="18"/>
                <w:lang w:val="en-GB"/>
              </w:rPr>
            </w:pPr>
            <w:r w:rsidRPr="00E870B2">
              <w:rPr>
                <w:rFonts w:cs="Arial"/>
                <w:szCs w:val="18"/>
                <w:lang w:val="en-GB"/>
              </w:rPr>
              <w:t>(Z)-2-octadecene</w:t>
            </w:r>
          </w:p>
        </w:tc>
        <w:tc>
          <w:tcPr>
            <w:tcW w:w="1304" w:type="dxa"/>
            <w:shd w:val="clear" w:color="auto" w:fill="FFFFFF"/>
          </w:tcPr>
          <w:p w14:paraId="727B9A02" w14:textId="3FBB0AE5"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01</w:t>
            </w:r>
          </w:p>
        </w:tc>
      </w:tr>
      <w:tr w:rsidR="00B14AB0" w:rsidRPr="00E870B2" w14:paraId="6BE91865" w14:textId="77777777" w:rsidTr="00F5181E">
        <w:tc>
          <w:tcPr>
            <w:tcW w:w="850" w:type="dxa"/>
            <w:shd w:val="clear" w:color="auto" w:fill="FFFFFF"/>
          </w:tcPr>
          <w:p w14:paraId="51AFDAAB" w14:textId="55A8B6C9"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15</w:t>
            </w:r>
            <w:r w:rsidRPr="00E870B2">
              <w:rPr>
                <w:rFonts w:cs="Arial"/>
                <w:szCs w:val="18"/>
                <w:lang w:val="en-GB"/>
              </w:rPr>
              <w:t>H</w:t>
            </w:r>
            <w:r w:rsidRPr="00E870B2">
              <w:rPr>
                <w:rFonts w:cs="Arial"/>
                <w:szCs w:val="18"/>
                <w:vertAlign w:val="subscript"/>
                <w:lang w:val="en-GB"/>
              </w:rPr>
              <w:t>30</w:t>
            </w:r>
          </w:p>
        </w:tc>
        <w:tc>
          <w:tcPr>
            <w:tcW w:w="2154" w:type="dxa"/>
            <w:shd w:val="clear" w:color="auto" w:fill="FFFFFF"/>
          </w:tcPr>
          <w:p w14:paraId="6264ABE2" w14:textId="28E21B6E" w:rsidR="00B14AB0" w:rsidRPr="00E870B2" w:rsidRDefault="00B14AB0" w:rsidP="00B14AB0">
            <w:pPr>
              <w:pStyle w:val="CETBodytext"/>
              <w:ind w:right="-1"/>
              <w:jc w:val="left"/>
              <w:rPr>
                <w:rFonts w:cs="Arial"/>
                <w:szCs w:val="18"/>
                <w:lang w:val="en-GB"/>
              </w:rPr>
            </w:pPr>
            <w:r w:rsidRPr="00E870B2">
              <w:rPr>
                <w:rFonts w:cs="Arial"/>
                <w:szCs w:val="18"/>
                <w:lang w:val="en-GB"/>
              </w:rPr>
              <w:t>2-pentadecane</w:t>
            </w:r>
          </w:p>
        </w:tc>
        <w:tc>
          <w:tcPr>
            <w:tcW w:w="1304" w:type="dxa"/>
            <w:shd w:val="clear" w:color="auto" w:fill="FFFFFF"/>
          </w:tcPr>
          <w:p w14:paraId="4B22EE2B" w14:textId="40C6CCBF"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03</w:t>
            </w:r>
          </w:p>
        </w:tc>
        <w:tc>
          <w:tcPr>
            <w:tcW w:w="850" w:type="dxa"/>
            <w:shd w:val="clear" w:color="auto" w:fill="FFFFFF"/>
          </w:tcPr>
          <w:p w14:paraId="2B192257" w14:textId="6E3A8A38"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7E471D39" w14:textId="35A02134" w:rsidR="00B14AB0" w:rsidRPr="00E870B2" w:rsidRDefault="00B14AB0" w:rsidP="00B14AB0">
            <w:pPr>
              <w:pStyle w:val="CETBodytext"/>
              <w:ind w:right="-1"/>
              <w:jc w:val="left"/>
              <w:rPr>
                <w:rFonts w:cs="Arial"/>
                <w:szCs w:val="18"/>
                <w:lang w:val="en-GB"/>
              </w:rPr>
            </w:pPr>
            <w:r w:rsidRPr="00E870B2">
              <w:rPr>
                <w:rFonts w:cs="Arial"/>
                <w:szCs w:val="18"/>
                <w:lang w:val="en-GB"/>
              </w:rPr>
              <w:t>2-methyl-2-heptadecene</w:t>
            </w:r>
          </w:p>
        </w:tc>
        <w:tc>
          <w:tcPr>
            <w:tcW w:w="1304" w:type="dxa"/>
            <w:shd w:val="clear" w:color="auto" w:fill="FFFFFF"/>
          </w:tcPr>
          <w:p w14:paraId="093907B3" w14:textId="0EE6FF14"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08</w:t>
            </w:r>
          </w:p>
        </w:tc>
      </w:tr>
      <w:tr w:rsidR="00B14AB0" w:rsidRPr="00E870B2" w14:paraId="46A0B9BE" w14:textId="77777777" w:rsidTr="00F5181E">
        <w:tc>
          <w:tcPr>
            <w:tcW w:w="850" w:type="dxa"/>
            <w:shd w:val="clear" w:color="auto" w:fill="FFFFFF"/>
          </w:tcPr>
          <w:p w14:paraId="28F27734" w14:textId="447932F5"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15</w:t>
            </w:r>
            <w:r w:rsidRPr="00E870B2">
              <w:rPr>
                <w:rFonts w:cs="Arial"/>
                <w:szCs w:val="18"/>
                <w:lang w:val="en-GB"/>
              </w:rPr>
              <w:t>H</w:t>
            </w:r>
            <w:r w:rsidRPr="00E870B2">
              <w:rPr>
                <w:rFonts w:cs="Arial"/>
                <w:szCs w:val="18"/>
                <w:vertAlign w:val="subscript"/>
                <w:lang w:val="en-GB"/>
              </w:rPr>
              <w:t>30</w:t>
            </w:r>
          </w:p>
        </w:tc>
        <w:tc>
          <w:tcPr>
            <w:tcW w:w="2154" w:type="dxa"/>
            <w:shd w:val="clear" w:color="auto" w:fill="FFFFFF"/>
          </w:tcPr>
          <w:p w14:paraId="78D3D529" w14:textId="22F1E93E" w:rsidR="00B14AB0" w:rsidRPr="00E870B2" w:rsidRDefault="00B14AB0" w:rsidP="00B14AB0">
            <w:pPr>
              <w:pStyle w:val="CETBodytext"/>
              <w:ind w:right="-1"/>
              <w:jc w:val="left"/>
              <w:rPr>
                <w:rFonts w:cs="Arial"/>
                <w:szCs w:val="18"/>
                <w:lang w:val="en-GB"/>
              </w:rPr>
            </w:pPr>
            <w:r w:rsidRPr="00E870B2">
              <w:rPr>
                <w:rFonts w:cs="Arial"/>
                <w:szCs w:val="18"/>
                <w:lang w:val="en-GB"/>
              </w:rPr>
              <w:t>8-pentadecane</w:t>
            </w:r>
          </w:p>
        </w:tc>
        <w:tc>
          <w:tcPr>
            <w:tcW w:w="1304" w:type="dxa"/>
            <w:shd w:val="clear" w:color="auto" w:fill="FFFFFF"/>
          </w:tcPr>
          <w:p w14:paraId="71A58CD6" w14:textId="74FFAD0D"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03</w:t>
            </w:r>
          </w:p>
        </w:tc>
        <w:tc>
          <w:tcPr>
            <w:tcW w:w="850" w:type="dxa"/>
            <w:shd w:val="clear" w:color="auto" w:fill="FFFFFF"/>
          </w:tcPr>
          <w:p w14:paraId="6859C7A3" w14:textId="56D58100"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574C9640" w14:textId="0A5852E0" w:rsidR="00B14AB0" w:rsidRPr="00E870B2" w:rsidRDefault="00B14AB0" w:rsidP="00B14AB0">
            <w:pPr>
              <w:pStyle w:val="CETBodytext"/>
              <w:ind w:right="-1"/>
              <w:jc w:val="left"/>
              <w:rPr>
                <w:rFonts w:cs="Arial"/>
                <w:szCs w:val="18"/>
                <w:lang w:val="en-GB"/>
              </w:rPr>
            </w:pPr>
            <w:r w:rsidRPr="00E870B2">
              <w:rPr>
                <w:rFonts w:cs="Arial"/>
                <w:szCs w:val="18"/>
                <w:lang w:val="en-GB"/>
              </w:rPr>
              <w:t>3-octadecene,-(E)-</w:t>
            </w:r>
          </w:p>
        </w:tc>
        <w:tc>
          <w:tcPr>
            <w:tcW w:w="1304" w:type="dxa"/>
            <w:shd w:val="clear" w:color="auto" w:fill="FFFFFF"/>
          </w:tcPr>
          <w:p w14:paraId="302CED84" w14:textId="41D3583D"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03</w:t>
            </w:r>
          </w:p>
        </w:tc>
      </w:tr>
      <w:tr w:rsidR="00B14AB0" w:rsidRPr="00E870B2" w14:paraId="5EC8B443" w14:textId="77777777" w:rsidTr="00F5181E">
        <w:tc>
          <w:tcPr>
            <w:tcW w:w="850" w:type="dxa"/>
            <w:shd w:val="clear" w:color="auto" w:fill="FFFFFF"/>
          </w:tcPr>
          <w:p w14:paraId="1336659C" w14:textId="78A4B718"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15</w:t>
            </w:r>
            <w:r w:rsidRPr="00E870B2">
              <w:rPr>
                <w:rFonts w:cs="Arial"/>
                <w:szCs w:val="18"/>
                <w:lang w:val="en-GB"/>
              </w:rPr>
              <w:t>H</w:t>
            </w:r>
            <w:r w:rsidRPr="00E870B2">
              <w:rPr>
                <w:rFonts w:cs="Arial"/>
                <w:szCs w:val="18"/>
                <w:vertAlign w:val="subscript"/>
                <w:lang w:val="en-GB"/>
              </w:rPr>
              <w:t>30</w:t>
            </w:r>
          </w:p>
        </w:tc>
        <w:tc>
          <w:tcPr>
            <w:tcW w:w="2154" w:type="dxa"/>
            <w:shd w:val="clear" w:color="auto" w:fill="FFFFFF"/>
          </w:tcPr>
          <w:p w14:paraId="28E4DE2D" w14:textId="173B1FF1" w:rsidR="00B14AB0" w:rsidRPr="00E870B2" w:rsidRDefault="00B14AB0" w:rsidP="00B14AB0">
            <w:pPr>
              <w:pStyle w:val="CETBodytext"/>
              <w:ind w:right="-1"/>
              <w:jc w:val="left"/>
              <w:rPr>
                <w:rFonts w:cs="Arial"/>
                <w:szCs w:val="18"/>
                <w:lang w:val="en-GB"/>
              </w:rPr>
            </w:pPr>
            <w:r w:rsidRPr="00E870B2">
              <w:rPr>
                <w:rFonts w:cs="Arial"/>
                <w:szCs w:val="18"/>
                <w:lang w:val="en-GB"/>
              </w:rPr>
              <w:t>trans-2-pentadecene</w:t>
            </w:r>
          </w:p>
        </w:tc>
        <w:tc>
          <w:tcPr>
            <w:tcW w:w="1304" w:type="dxa"/>
            <w:shd w:val="clear" w:color="auto" w:fill="FFFFFF"/>
          </w:tcPr>
          <w:p w14:paraId="6F2C2947" w14:textId="5869E735"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06</w:t>
            </w:r>
          </w:p>
        </w:tc>
        <w:tc>
          <w:tcPr>
            <w:tcW w:w="850" w:type="dxa"/>
            <w:shd w:val="clear" w:color="auto" w:fill="FFFFFF"/>
          </w:tcPr>
          <w:p w14:paraId="1F02913B" w14:textId="57C2C42D"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408A4ACB" w14:textId="784592A7" w:rsidR="00B14AB0" w:rsidRPr="00E870B2" w:rsidRDefault="00B14AB0" w:rsidP="00B14AB0">
            <w:pPr>
              <w:pStyle w:val="CETBodytext"/>
              <w:ind w:right="-1"/>
              <w:jc w:val="left"/>
              <w:rPr>
                <w:rFonts w:cs="Arial"/>
                <w:szCs w:val="18"/>
                <w:lang w:val="en-GB"/>
              </w:rPr>
            </w:pPr>
            <w:r w:rsidRPr="00E870B2">
              <w:rPr>
                <w:rFonts w:cs="Arial"/>
                <w:szCs w:val="18"/>
                <w:lang w:val="en-GB"/>
              </w:rPr>
              <w:t>9-octadecene,-(Z)-</w:t>
            </w:r>
          </w:p>
        </w:tc>
        <w:tc>
          <w:tcPr>
            <w:tcW w:w="1304" w:type="dxa"/>
            <w:shd w:val="clear" w:color="auto" w:fill="FFFFFF"/>
          </w:tcPr>
          <w:p w14:paraId="146416BB" w14:textId="16FEF4A5"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01</w:t>
            </w:r>
          </w:p>
        </w:tc>
      </w:tr>
      <w:tr w:rsidR="00B14AB0" w:rsidRPr="00E870B2" w14:paraId="45EE4153" w14:textId="77777777" w:rsidTr="00F5181E">
        <w:tc>
          <w:tcPr>
            <w:tcW w:w="850" w:type="dxa"/>
            <w:shd w:val="clear" w:color="auto" w:fill="FFFFFF"/>
          </w:tcPr>
          <w:p w14:paraId="708D6923" w14:textId="6211089B"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15</w:t>
            </w:r>
            <w:r w:rsidRPr="00E870B2">
              <w:rPr>
                <w:rFonts w:cs="Arial"/>
                <w:szCs w:val="18"/>
                <w:lang w:val="en-GB"/>
              </w:rPr>
              <w:t>H</w:t>
            </w:r>
            <w:r w:rsidRPr="00E870B2">
              <w:rPr>
                <w:rFonts w:cs="Arial"/>
                <w:szCs w:val="18"/>
                <w:vertAlign w:val="subscript"/>
                <w:lang w:val="en-GB"/>
              </w:rPr>
              <w:t>30</w:t>
            </w:r>
          </w:p>
        </w:tc>
        <w:tc>
          <w:tcPr>
            <w:tcW w:w="2154" w:type="dxa"/>
            <w:shd w:val="clear" w:color="auto" w:fill="FFFFFF"/>
          </w:tcPr>
          <w:p w14:paraId="7C0769D5" w14:textId="5C514B0F" w:rsidR="00B14AB0" w:rsidRPr="00E870B2" w:rsidRDefault="00B14AB0" w:rsidP="00B14AB0">
            <w:pPr>
              <w:pStyle w:val="CETBodytext"/>
              <w:ind w:right="-1"/>
              <w:jc w:val="left"/>
              <w:rPr>
                <w:rFonts w:cs="Arial"/>
                <w:szCs w:val="18"/>
                <w:lang w:val="en-GB"/>
              </w:rPr>
            </w:pPr>
            <w:r w:rsidRPr="00E870B2">
              <w:rPr>
                <w:rFonts w:cs="Arial"/>
                <w:szCs w:val="18"/>
                <w:lang w:val="en-GB"/>
              </w:rPr>
              <w:t>1-tetradecene,-2-methyl-</w:t>
            </w:r>
          </w:p>
        </w:tc>
        <w:tc>
          <w:tcPr>
            <w:tcW w:w="1304" w:type="dxa"/>
            <w:shd w:val="clear" w:color="auto" w:fill="FFFFFF"/>
          </w:tcPr>
          <w:p w14:paraId="437415FA" w14:textId="7DE14C53"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12</w:t>
            </w:r>
          </w:p>
        </w:tc>
        <w:tc>
          <w:tcPr>
            <w:tcW w:w="850" w:type="dxa"/>
            <w:shd w:val="clear" w:color="auto" w:fill="FFFFFF"/>
          </w:tcPr>
          <w:p w14:paraId="2739F4ED" w14:textId="65ECD0C1"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7575E323" w14:textId="573AC2E1" w:rsidR="00B14AB0" w:rsidRPr="00E870B2" w:rsidRDefault="00B14AB0" w:rsidP="00B14AB0">
            <w:pPr>
              <w:pStyle w:val="CETBodytext"/>
              <w:ind w:right="-1"/>
              <w:jc w:val="left"/>
              <w:rPr>
                <w:rFonts w:cs="Arial"/>
                <w:szCs w:val="18"/>
                <w:lang w:val="en-GB"/>
              </w:rPr>
            </w:pPr>
            <w:r w:rsidRPr="00E870B2">
              <w:rPr>
                <w:rFonts w:cs="Arial"/>
                <w:szCs w:val="18"/>
                <w:lang w:val="en-GB"/>
              </w:rPr>
              <w:t>cis-4-octadecene</w:t>
            </w:r>
          </w:p>
        </w:tc>
        <w:tc>
          <w:tcPr>
            <w:tcW w:w="1304" w:type="dxa"/>
            <w:shd w:val="clear" w:color="auto" w:fill="FFFFFF"/>
          </w:tcPr>
          <w:p w14:paraId="4697BB03" w14:textId="5D4B83FA"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01</w:t>
            </w:r>
          </w:p>
        </w:tc>
      </w:tr>
      <w:tr w:rsidR="00B14AB0" w:rsidRPr="00E870B2" w14:paraId="33EC9093" w14:textId="77777777" w:rsidTr="00F5181E">
        <w:tc>
          <w:tcPr>
            <w:tcW w:w="850" w:type="dxa"/>
            <w:shd w:val="clear" w:color="auto" w:fill="FFFFFF"/>
          </w:tcPr>
          <w:p w14:paraId="482F3ADC" w14:textId="428409EF"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15</w:t>
            </w:r>
            <w:r w:rsidRPr="00E870B2">
              <w:rPr>
                <w:rFonts w:cs="Arial"/>
                <w:szCs w:val="18"/>
                <w:lang w:val="en-GB"/>
              </w:rPr>
              <w:t>H</w:t>
            </w:r>
            <w:r w:rsidRPr="00E870B2">
              <w:rPr>
                <w:rFonts w:cs="Arial"/>
                <w:szCs w:val="18"/>
                <w:vertAlign w:val="subscript"/>
                <w:lang w:val="en-GB"/>
              </w:rPr>
              <w:t>30</w:t>
            </w:r>
          </w:p>
        </w:tc>
        <w:tc>
          <w:tcPr>
            <w:tcW w:w="2154" w:type="dxa"/>
            <w:shd w:val="clear" w:color="auto" w:fill="FFFFFF"/>
          </w:tcPr>
          <w:p w14:paraId="56F1EF00" w14:textId="090BB16E" w:rsidR="00B14AB0" w:rsidRPr="00E870B2" w:rsidRDefault="00B14AB0" w:rsidP="00B14AB0">
            <w:pPr>
              <w:pStyle w:val="CETBodytext"/>
              <w:ind w:right="-1"/>
              <w:jc w:val="left"/>
              <w:rPr>
                <w:rFonts w:cs="Arial"/>
                <w:szCs w:val="18"/>
                <w:lang w:val="en-GB"/>
              </w:rPr>
            </w:pPr>
            <w:r w:rsidRPr="00E870B2">
              <w:rPr>
                <w:rFonts w:cs="Arial"/>
                <w:szCs w:val="18"/>
                <w:lang w:val="en-GB"/>
              </w:rPr>
              <w:t>3-methyl-1-tetradecene</w:t>
            </w:r>
          </w:p>
        </w:tc>
        <w:tc>
          <w:tcPr>
            <w:tcW w:w="1304" w:type="dxa"/>
            <w:shd w:val="clear" w:color="auto" w:fill="FFFFFF"/>
          </w:tcPr>
          <w:p w14:paraId="1A6AAE1E" w14:textId="17216605"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02</w:t>
            </w:r>
          </w:p>
        </w:tc>
        <w:tc>
          <w:tcPr>
            <w:tcW w:w="850" w:type="dxa"/>
            <w:shd w:val="clear" w:color="auto" w:fill="FFFFFF"/>
          </w:tcPr>
          <w:p w14:paraId="604CE1D2" w14:textId="49117738"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008018DF" w14:textId="7742B6AD" w:rsidR="00B14AB0" w:rsidRPr="00E870B2" w:rsidRDefault="00B14AB0" w:rsidP="00B14AB0">
            <w:pPr>
              <w:pStyle w:val="CETBodytext"/>
              <w:ind w:right="-1"/>
              <w:jc w:val="left"/>
              <w:rPr>
                <w:rFonts w:cs="Arial"/>
                <w:szCs w:val="18"/>
                <w:lang w:val="en-GB"/>
              </w:rPr>
            </w:pPr>
            <w:r w:rsidRPr="00E870B2">
              <w:rPr>
                <w:rFonts w:cs="Arial"/>
                <w:szCs w:val="18"/>
                <w:lang w:val="en-GB"/>
              </w:rPr>
              <w:t>cis-5-octadecene</w:t>
            </w:r>
          </w:p>
        </w:tc>
        <w:tc>
          <w:tcPr>
            <w:tcW w:w="1304" w:type="dxa"/>
            <w:shd w:val="clear" w:color="auto" w:fill="FFFFFF"/>
          </w:tcPr>
          <w:p w14:paraId="4D46E5D9" w14:textId="33E05274"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01</w:t>
            </w:r>
          </w:p>
        </w:tc>
      </w:tr>
      <w:tr w:rsidR="00B14AB0" w:rsidRPr="00E870B2" w14:paraId="65E9D5A5" w14:textId="77777777" w:rsidTr="00F5181E">
        <w:tc>
          <w:tcPr>
            <w:tcW w:w="850" w:type="dxa"/>
            <w:shd w:val="clear" w:color="auto" w:fill="FFFFFF"/>
          </w:tcPr>
          <w:p w14:paraId="4F4704D3" w14:textId="700C62F8"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16</w:t>
            </w:r>
            <w:r w:rsidRPr="00E870B2">
              <w:rPr>
                <w:rFonts w:cs="Arial"/>
                <w:szCs w:val="18"/>
                <w:lang w:val="en-GB"/>
              </w:rPr>
              <w:t>H</w:t>
            </w:r>
            <w:r w:rsidRPr="00E870B2">
              <w:rPr>
                <w:rFonts w:cs="Arial"/>
                <w:szCs w:val="18"/>
                <w:vertAlign w:val="subscript"/>
                <w:lang w:val="en-GB"/>
              </w:rPr>
              <w:t>32</w:t>
            </w:r>
          </w:p>
        </w:tc>
        <w:tc>
          <w:tcPr>
            <w:tcW w:w="2154" w:type="dxa"/>
            <w:shd w:val="clear" w:color="auto" w:fill="FFFFFF"/>
          </w:tcPr>
          <w:p w14:paraId="7290E73E" w14:textId="5BECC6E0" w:rsidR="00B14AB0" w:rsidRPr="00E870B2" w:rsidRDefault="00B14AB0" w:rsidP="00B14AB0">
            <w:pPr>
              <w:pStyle w:val="CETBodytext"/>
              <w:ind w:right="-1"/>
              <w:jc w:val="left"/>
              <w:rPr>
                <w:rFonts w:cs="Arial"/>
                <w:szCs w:val="18"/>
                <w:lang w:val="en-GB"/>
              </w:rPr>
            </w:pPr>
            <w:r w:rsidRPr="00E870B2">
              <w:rPr>
                <w:rFonts w:cs="Arial"/>
                <w:szCs w:val="18"/>
                <w:lang w:val="en-GB"/>
              </w:rPr>
              <w:t>1-hexadecene</w:t>
            </w:r>
          </w:p>
        </w:tc>
        <w:tc>
          <w:tcPr>
            <w:tcW w:w="1304" w:type="dxa"/>
            <w:shd w:val="clear" w:color="auto" w:fill="FFFFFF"/>
          </w:tcPr>
          <w:p w14:paraId="3C043880" w14:textId="585A9A03"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02</w:t>
            </w:r>
          </w:p>
        </w:tc>
        <w:tc>
          <w:tcPr>
            <w:tcW w:w="850" w:type="dxa"/>
            <w:shd w:val="clear" w:color="auto" w:fill="FFFFFF"/>
          </w:tcPr>
          <w:p w14:paraId="15731512" w14:textId="3E1789E4"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7AFC19D2" w14:textId="69542F2E" w:rsidR="00B14AB0" w:rsidRPr="00E870B2" w:rsidRDefault="00B14AB0" w:rsidP="00B14AB0">
            <w:pPr>
              <w:pStyle w:val="CETBodytext"/>
              <w:ind w:right="-1"/>
              <w:jc w:val="left"/>
              <w:rPr>
                <w:rFonts w:cs="Arial"/>
                <w:szCs w:val="18"/>
                <w:lang w:val="en-GB"/>
              </w:rPr>
            </w:pPr>
            <w:r w:rsidRPr="00E870B2">
              <w:rPr>
                <w:rFonts w:cs="Arial"/>
                <w:szCs w:val="18"/>
                <w:lang w:val="en-GB"/>
              </w:rPr>
              <w:t>cis-6-octadecene</w:t>
            </w:r>
          </w:p>
        </w:tc>
        <w:tc>
          <w:tcPr>
            <w:tcW w:w="1304" w:type="dxa"/>
            <w:shd w:val="clear" w:color="auto" w:fill="FFFFFF"/>
          </w:tcPr>
          <w:p w14:paraId="347775AA" w14:textId="74168855"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01</w:t>
            </w:r>
          </w:p>
        </w:tc>
      </w:tr>
      <w:tr w:rsidR="00B14AB0" w:rsidRPr="00E870B2" w14:paraId="7D3035C5" w14:textId="77777777" w:rsidTr="00F5181E">
        <w:tc>
          <w:tcPr>
            <w:tcW w:w="850" w:type="dxa"/>
            <w:shd w:val="clear" w:color="auto" w:fill="FFFFFF"/>
          </w:tcPr>
          <w:p w14:paraId="38C05BDE" w14:textId="425746C6"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16</w:t>
            </w:r>
            <w:r w:rsidRPr="00E870B2">
              <w:rPr>
                <w:rFonts w:cs="Arial"/>
                <w:szCs w:val="18"/>
                <w:lang w:val="en-GB"/>
              </w:rPr>
              <w:t>H</w:t>
            </w:r>
            <w:r w:rsidRPr="00E870B2">
              <w:rPr>
                <w:rFonts w:cs="Arial"/>
                <w:szCs w:val="18"/>
                <w:vertAlign w:val="subscript"/>
                <w:lang w:val="en-GB"/>
              </w:rPr>
              <w:t>32</w:t>
            </w:r>
          </w:p>
        </w:tc>
        <w:tc>
          <w:tcPr>
            <w:tcW w:w="2154" w:type="dxa"/>
            <w:shd w:val="clear" w:color="auto" w:fill="FFFFFF"/>
          </w:tcPr>
          <w:p w14:paraId="46912FBC" w14:textId="5CD9FD0E" w:rsidR="00B14AB0" w:rsidRPr="00E870B2" w:rsidRDefault="00B14AB0" w:rsidP="00B14AB0">
            <w:pPr>
              <w:pStyle w:val="CETBodytext"/>
              <w:ind w:right="-1"/>
              <w:jc w:val="left"/>
              <w:rPr>
                <w:rFonts w:cs="Arial"/>
                <w:szCs w:val="18"/>
                <w:lang w:val="en-GB"/>
              </w:rPr>
            </w:pPr>
            <w:r w:rsidRPr="00E870B2">
              <w:rPr>
                <w:rFonts w:cs="Arial"/>
                <w:szCs w:val="18"/>
                <w:lang w:val="en-GB"/>
              </w:rPr>
              <w:t>2-hexadecene</w:t>
            </w:r>
          </w:p>
        </w:tc>
        <w:tc>
          <w:tcPr>
            <w:tcW w:w="1304" w:type="dxa"/>
            <w:shd w:val="clear" w:color="auto" w:fill="FFFFFF"/>
          </w:tcPr>
          <w:p w14:paraId="4AE12234" w14:textId="152713D6"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02</w:t>
            </w:r>
          </w:p>
        </w:tc>
        <w:tc>
          <w:tcPr>
            <w:tcW w:w="850" w:type="dxa"/>
            <w:shd w:val="clear" w:color="auto" w:fill="FFFFFF"/>
          </w:tcPr>
          <w:p w14:paraId="56B60171" w14:textId="2811D4E8"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1F623879" w14:textId="4D0E2036" w:rsidR="00B14AB0" w:rsidRPr="00E870B2" w:rsidRDefault="00B14AB0" w:rsidP="00B14AB0">
            <w:pPr>
              <w:pStyle w:val="CETBodytext"/>
              <w:ind w:right="-1"/>
              <w:jc w:val="left"/>
              <w:rPr>
                <w:rFonts w:cs="Arial"/>
                <w:szCs w:val="18"/>
                <w:lang w:val="en-GB"/>
              </w:rPr>
            </w:pPr>
            <w:r w:rsidRPr="00E870B2">
              <w:rPr>
                <w:rFonts w:cs="Arial"/>
                <w:szCs w:val="18"/>
                <w:lang w:val="en-GB"/>
              </w:rPr>
              <w:t>cis-7-octadecene</w:t>
            </w:r>
          </w:p>
        </w:tc>
        <w:tc>
          <w:tcPr>
            <w:tcW w:w="1304" w:type="dxa"/>
            <w:shd w:val="clear" w:color="auto" w:fill="FFFFFF"/>
          </w:tcPr>
          <w:p w14:paraId="161D4D6E" w14:textId="0354620A"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01</w:t>
            </w:r>
          </w:p>
        </w:tc>
      </w:tr>
      <w:tr w:rsidR="00B14AB0" w:rsidRPr="00E870B2" w14:paraId="16C021D2" w14:textId="77777777" w:rsidTr="00F5181E">
        <w:tc>
          <w:tcPr>
            <w:tcW w:w="850" w:type="dxa"/>
            <w:shd w:val="clear" w:color="auto" w:fill="FFFFFF"/>
          </w:tcPr>
          <w:p w14:paraId="5F852D1F" w14:textId="29430501"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16</w:t>
            </w:r>
            <w:r w:rsidRPr="00E870B2">
              <w:rPr>
                <w:rFonts w:cs="Arial"/>
                <w:szCs w:val="18"/>
                <w:lang w:val="en-GB"/>
              </w:rPr>
              <w:t>H</w:t>
            </w:r>
            <w:r w:rsidRPr="00E870B2">
              <w:rPr>
                <w:rFonts w:cs="Arial"/>
                <w:szCs w:val="18"/>
                <w:vertAlign w:val="subscript"/>
                <w:lang w:val="en-GB"/>
              </w:rPr>
              <w:t>32</w:t>
            </w:r>
          </w:p>
        </w:tc>
        <w:tc>
          <w:tcPr>
            <w:tcW w:w="2154" w:type="dxa"/>
            <w:shd w:val="clear" w:color="auto" w:fill="FFFFFF"/>
          </w:tcPr>
          <w:p w14:paraId="1320F9D2" w14:textId="0EE50CA4" w:rsidR="00B14AB0" w:rsidRPr="00E870B2" w:rsidRDefault="00B14AB0" w:rsidP="00B14AB0">
            <w:pPr>
              <w:pStyle w:val="CETBodytext"/>
              <w:ind w:right="-1"/>
              <w:jc w:val="left"/>
              <w:rPr>
                <w:rFonts w:cs="Arial"/>
                <w:szCs w:val="18"/>
                <w:lang w:val="en-GB"/>
              </w:rPr>
            </w:pPr>
            <w:r w:rsidRPr="00E870B2">
              <w:rPr>
                <w:rFonts w:cs="Arial"/>
                <w:szCs w:val="18"/>
                <w:lang w:val="en-GB"/>
              </w:rPr>
              <w:t>8-hexadecene</w:t>
            </w:r>
          </w:p>
        </w:tc>
        <w:tc>
          <w:tcPr>
            <w:tcW w:w="1304" w:type="dxa"/>
            <w:shd w:val="clear" w:color="auto" w:fill="FFFFFF"/>
          </w:tcPr>
          <w:p w14:paraId="731CB4EB" w14:textId="44598ED7"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02</w:t>
            </w:r>
          </w:p>
        </w:tc>
        <w:tc>
          <w:tcPr>
            <w:tcW w:w="850" w:type="dxa"/>
            <w:shd w:val="clear" w:color="auto" w:fill="FFFFFF"/>
          </w:tcPr>
          <w:p w14:paraId="3D8BCB57" w14:textId="4F21A365"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37049D5A" w14:textId="1C9F3B38" w:rsidR="00B14AB0" w:rsidRPr="00E870B2" w:rsidRDefault="00B14AB0" w:rsidP="00B14AB0">
            <w:pPr>
              <w:pStyle w:val="CETBodytext"/>
              <w:ind w:right="-1"/>
              <w:jc w:val="left"/>
              <w:rPr>
                <w:rFonts w:cs="Arial"/>
                <w:szCs w:val="18"/>
                <w:lang w:val="en-GB"/>
              </w:rPr>
            </w:pPr>
            <w:r w:rsidRPr="00E870B2">
              <w:rPr>
                <w:rFonts w:cs="Arial"/>
                <w:szCs w:val="18"/>
                <w:lang w:val="en-GB"/>
              </w:rPr>
              <w:t>cis-8-octadecene</w:t>
            </w:r>
          </w:p>
        </w:tc>
        <w:tc>
          <w:tcPr>
            <w:tcW w:w="1304" w:type="dxa"/>
            <w:shd w:val="clear" w:color="auto" w:fill="FFFFFF"/>
          </w:tcPr>
          <w:p w14:paraId="471549E1" w14:textId="148004AA"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01</w:t>
            </w:r>
          </w:p>
        </w:tc>
      </w:tr>
      <w:tr w:rsidR="00B14AB0" w:rsidRPr="00E870B2" w14:paraId="5929DF07" w14:textId="77777777" w:rsidTr="00F5181E">
        <w:tc>
          <w:tcPr>
            <w:tcW w:w="850" w:type="dxa"/>
            <w:shd w:val="clear" w:color="auto" w:fill="FFFFFF"/>
          </w:tcPr>
          <w:p w14:paraId="6A0C4F6D" w14:textId="365E0242"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16</w:t>
            </w:r>
            <w:r w:rsidRPr="00E870B2">
              <w:rPr>
                <w:rFonts w:cs="Arial"/>
                <w:szCs w:val="18"/>
                <w:lang w:val="en-GB"/>
              </w:rPr>
              <w:t>H</w:t>
            </w:r>
            <w:r w:rsidRPr="00E870B2">
              <w:rPr>
                <w:rFonts w:cs="Arial"/>
                <w:szCs w:val="18"/>
                <w:vertAlign w:val="subscript"/>
                <w:lang w:val="en-GB"/>
              </w:rPr>
              <w:t>32</w:t>
            </w:r>
          </w:p>
        </w:tc>
        <w:tc>
          <w:tcPr>
            <w:tcW w:w="2154" w:type="dxa"/>
            <w:shd w:val="clear" w:color="auto" w:fill="FFFFFF"/>
          </w:tcPr>
          <w:p w14:paraId="754FF8EA" w14:textId="6B2AFBA4" w:rsidR="00B14AB0" w:rsidRPr="00E870B2" w:rsidRDefault="00B14AB0" w:rsidP="00B14AB0">
            <w:pPr>
              <w:pStyle w:val="CETBodytext"/>
              <w:ind w:right="-1"/>
              <w:jc w:val="left"/>
              <w:rPr>
                <w:rFonts w:cs="Arial"/>
                <w:szCs w:val="18"/>
                <w:lang w:val="en-GB"/>
              </w:rPr>
            </w:pPr>
            <w:r w:rsidRPr="00E870B2">
              <w:rPr>
                <w:rFonts w:cs="Arial"/>
                <w:szCs w:val="18"/>
                <w:lang w:val="en-GB"/>
              </w:rPr>
              <w:t>2-methylpentadec-1-ene</w:t>
            </w:r>
          </w:p>
        </w:tc>
        <w:tc>
          <w:tcPr>
            <w:tcW w:w="1304" w:type="dxa"/>
            <w:shd w:val="clear" w:color="auto" w:fill="FFFFFF"/>
          </w:tcPr>
          <w:p w14:paraId="180D0D90" w14:textId="63E98FD8"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09</w:t>
            </w:r>
          </w:p>
        </w:tc>
        <w:tc>
          <w:tcPr>
            <w:tcW w:w="850" w:type="dxa"/>
            <w:shd w:val="clear" w:color="auto" w:fill="FFFFFF"/>
          </w:tcPr>
          <w:p w14:paraId="47CE1E29" w14:textId="58862EBC"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4967E45C" w14:textId="0BD299A0" w:rsidR="00B14AB0" w:rsidRPr="00E870B2" w:rsidRDefault="00B14AB0" w:rsidP="00B14AB0">
            <w:pPr>
              <w:pStyle w:val="CETBodytext"/>
              <w:ind w:right="-1"/>
              <w:jc w:val="left"/>
              <w:rPr>
                <w:rFonts w:cs="Arial"/>
                <w:szCs w:val="18"/>
                <w:lang w:val="en-GB"/>
              </w:rPr>
            </w:pPr>
            <w:r w:rsidRPr="00E870B2">
              <w:rPr>
                <w:rFonts w:cs="Arial"/>
                <w:szCs w:val="18"/>
                <w:lang w:val="en-GB"/>
              </w:rPr>
              <w:t>trans-2-octadecene</w:t>
            </w:r>
          </w:p>
        </w:tc>
        <w:tc>
          <w:tcPr>
            <w:tcW w:w="1304" w:type="dxa"/>
            <w:shd w:val="clear" w:color="auto" w:fill="FFFFFF"/>
          </w:tcPr>
          <w:p w14:paraId="31B0729E" w14:textId="3CF92B5D"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02</w:t>
            </w:r>
          </w:p>
        </w:tc>
      </w:tr>
      <w:tr w:rsidR="00B14AB0" w:rsidRPr="00E870B2" w14:paraId="2E49EE73" w14:textId="77777777" w:rsidTr="00F5181E">
        <w:tc>
          <w:tcPr>
            <w:tcW w:w="850" w:type="dxa"/>
            <w:shd w:val="clear" w:color="auto" w:fill="FFFFFF"/>
          </w:tcPr>
          <w:p w14:paraId="62C250CC" w14:textId="1079F282"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16</w:t>
            </w:r>
            <w:r w:rsidRPr="00E870B2">
              <w:rPr>
                <w:rFonts w:cs="Arial"/>
                <w:szCs w:val="18"/>
                <w:lang w:val="en-GB"/>
              </w:rPr>
              <w:t>H</w:t>
            </w:r>
            <w:r w:rsidRPr="00E870B2">
              <w:rPr>
                <w:rFonts w:cs="Arial"/>
                <w:szCs w:val="18"/>
                <w:vertAlign w:val="subscript"/>
                <w:lang w:val="en-GB"/>
              </w:rPr>
              <w:t>32</w:t>
            </w:r>
          </w:p>
        </w:tc>
        <w:tc>
          <w:tcPr>
            <w:tcW w:w="2154" w:type="dxa"/>
            <w:shd w:val="clear" w:color="auto" w:fill="FFFFFF"/>
          </w:tcPr>
          <w:p w14:paraId="53A287A3" w14:textId="665B58B5" w:rsidR="00B14AB0" w:rsidRPr="00E870B2" w:rsidRDefault="00B14AB0" w:rsidP="00B14AB0">
            <w:pPr>
              <w:pStyle w:val="CETBodytext"/>
              <w:ind w:right="-1"/>
              <w:jc w:val="left"/>
              <w:rPr>
                <w:rFonts w:cs="Arial"/>
                <w:szCs w:val="18"/>
                <w:lang w:val="en-GB"/>
              </w:rPr>
            </w:pPr>
            <w:r w:rsidRPr="00E870B2">
              <w:rPr>
                <w:rFonts w:cs="Arial"/>
                <w:szCs w:val="18"/>
                <w:lang w:val="en-GB"/>
              </w:rPr>
              <w:t>3-ethyl-2-tetradecene</w:t>
            </w:r>
          </w:p>
        </w:tc>
        <w:tc>
          <w:tcPr>
            <w:tcW w:w="1304" w:type="dxa"/>
            <w:shd w:val="clear" w:color="auto" w:fill="FFFFFF"/>
          </w:tcPr>
          <w:p w14:paraId="1D3A56C7" w14:textId="469B9B66"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04</w:t>
            </w:r>
          </w:p>
        </w:tc>
        <w:tc>
          <w:tcPr>
            <w:tcW w:w="850" w:type="dxa"/>
            <w:shd w:val="clear" w:color="auto" w:fill="FFFFFF"/>
          </w:tcPr>
          <w:p w14:paraId="621FCC9C" w14:textId="3187BB8A"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78F95EFA" w14:textId="6119222D" w:rsidR="00B14AB0" w:rsidRPr="00E870B2" w:rsidRDefault="00B14AB0" w:rsidP="00B14AB0">
            <w:pPr>
              <w:pStyle w:val="CETBodytext"/>
              <w:ind w:right="-1"/>
              <w:jc w:val="left"/>
              <w:rPr>
                <w:rFonts w:cs="Arial"/>
                <w:szCs w:val="18"/>
                <w:lang w:val="en-GB"/>
              </w:rPr>
            </w:pPr>
            <w:r w:rsidRPr="00E870B2">
              <w:rPr>
                <w:rFonts w:cs="Arial"/>
                <w:szCs w:val="18"/>
                <w:lang w:val="en-GB"/>
              </w:rPr>
              <w:t>trans-4-octadecene</w:t>
            </w:r>
          </w:p>
        </w:tc>
        <w:tc>
          <w:tcPr>
            <w:tcW w:w="1304" w:type="dxa"/>
            <w:shd w:val="clear" w:color="auto" w:fill="FFFFFF"/>
          </w:tcPr>
          <w:p w14:paraId="11BD82A7" w14:textId="542675AE"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03</w:t>
            </w:r>
          </w:p>
        </w:tc>
      </w:tr>
      <w:tr w:rsidR="00B14AB0" w:rsidRPr="00E870B2" w14:paraId="44B2FA5B" w14:textId="77777777" w:rsidTr="00F5181E">
        <w:tc>
          <w:tcPr>
            <w:tcW w:w="850" w:type="dxa"/>
            <w:shd w:val="clear" w:color="auto" w:fill="FFFFFF"/>
          </w:tcPr>
          <w:p w14:paraId="2446CA19" w14:textId="4A12A764"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17</w:t>
            </w:r>
            <w:r w:rsidRPr="00E870B2">
              <w:rPr>
                <w:rFonts w:cs="Arial"/>
                <w:szCs w:val="18"/>
                <w:lang w:val="en-GB"/>
              </w:rPr>
              <w:t>H</w:t>
            </w:r>
            <w:r w:rsidRPr="00E870B2">
              <w:rPr>
                <w:rFonts w:cs="Arial"/>
                <w:szCs w:val="18"/>
                <w:vertAlign w:val="subscript"/>
                <w:lang w:val="en-GB"/>
              </w:rPr>
              <w:t>34</w:t>
            </w:r>
          </w:p>
        </w:tc>
        <w:tc>
          <w:tcPr>
            <w:tcW w:w="2154" w:type="dxa"/>
            <w:shd w:val="clear" w:color="auto" w:fill="FFFFFF"/>
          </w:tcPr>
          <w:p w14:paraId="4AC3F706" w14:textId="41843B47" w:rsidR="00B14AB0" w:rsidRPr="00E870B2" w:rsidRDefault="00B14AB0" w:rsidP="00B14AB0">
            <w:pPr>
              <w:pStyle w:val="CETBodytext"/>
              <w:ind w:right="-1"/>
              <w:jc w:val="left"/>
              <w:rPr>
                <w:rFonts w:cs="Arial"/>
                <w:szCs w:val="18"/>
                <w:lang w:val="en-GB"/>
              </w:rPr>
            </w:pPr>
            <w:r w:rsidRPr="00E870B2">
              <w:rPr>
                <w:rFonts w:cs="Arial"/>
                <w:szCs w:val="18"/>
                <w:lang w:val="en-GB"/>
              </w:rPr>
              <w:t>1-heptadece</w:t>
            </w:r>
          </w:p>
        </w:tc>
        <w:tc>
          <w:tcPr>
            <w:tcW w:w="1304" w:type="dxa"/>
            <w:shd w:val="clear" w:color="auto" w:fill="FFFFFF"/>
          </w:tcPr>
          <w:p w14:paraId="5AE88821" w14:textId="1ABB5116"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01</w:t>
            </w:r>
          </w:p>
        </w:tc>
        <w:tc>
          <w:tcPr>
            <w:tcW w:w="850" w:type="dxa"/>
            <w:shd w:val="clear" w:color="auto" w:fill="FFFFFF"/>
          </w:tcPr>
          <w:p w14:paraId="25BB49DC" w14:textId="3F327746"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1D0D37AB" w14:textId="04E252BB" w:rsidR="00B14AB0" w:rsidRPr="00E870B2" w:rsidRDefault="00B14AB0" w:rsidP="00B14AB0">
            <w:pPr>
              <w:pStyle w:val="CETBodytext"/>
              <w:ind w:right="-1"/>
              <w:jc w:val="left"/>
              <w:rPr>
                <w:rFonts w:cs="Arial"/>
                <w:szCs w:val="18"/>
                <w:lang w:val="en-GB"/>
              </w:rPr>
            </w:pPr>
            <w:r w:rsidRPr="00E870B2">
              <w:rPr>
                <w:rFonts w:cs="Arial"/>
                <w:szCs w:val="18"/>
                <w:lang w:val="en-GB"/>
              </w:rPr>
              <w:t>trans-6-octadecene</w:t>
            </w:r>
          </w:p>
        </w:tc>
        <w:tc>
          <w:tcPr>
            <w:tcW w:w="1304" w:type="dxa"/>
            <w:shd w:val="clear" w:color="auto" w:fill="FFFFFF"/>
          </w:tcPr>
          <w:p w14:paraId="1F1D5E2F" w14:textId="01B7319B"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03</w:t>
            </w:r>
          </w:p>
        </w:tc>
      </w:tr>
      <w:tr w:rsidR="00B14AB0" w:rsidRPr="00E870B2" w14:paraId="5AFA7AE0" w14:textId="77777777" w:rsidTr="00F5181E">
        <w:tc>
          <w:tcPr>
            <w:tcW w:w="850" w:type="dxa"/>
            <w:shd w:val="clear" w:color="auto" w:fill="FFFFFF"/>
          </w:tcPr>
          <w:p w14:paraId="0038BF6F" w14:textId="5EE84A5E" w:rsidR="00B14AB0" w:rsidRPr="00E870B2" w:rsidRDefault="00B14AB0" w:rsidP="00B14AB0">
            <w:pPr>
              <w:pStyle w:val="CETBodytext"/>
              <w:ind w:right="-1"/>
              <w:jc w:val="left"/>
              <w:rPr>
                <w:rFonts w:cs="Arial"/>
                <w:szCs w:val="18"/>
                <w:lang w:val="en-GB"/>
              </w:rPr>
            </w:pPr>
          </w:p>
        </w:tc>
        <w:tc>
          <w:tcPr>
            <w:tcW w:w="2154" w:type="dxa"/>
            <w:shd w:val="clear" w:color="auto" w:fill="FFFFFF"/>
          </w:tcPr>
          <w:p w14:paraId="1C14A5D8" w14:textId="77777777" w:rsidR="00B14AB0" w:rsidRPr="00E870B2" w:rsidRDefault="00B14AB0" w:rsidP="00B14AB0">
            <w:pPr>
              <w:pStyle w:val="CETBodytext"/>
              <w:ind w:right="-1"/>
              <w:jc w:val="left"/>
              <w:rPr>
                <w:rFonts w:cs="Arial"/>
                <w:szCs w:val="18"/>
                <w:lang w:val="en-GB"/>
              </w:rPr>
            </w:pPr>
          </w:p>
        </w:tc>
        <w:tc>
          <w:tcPr>
            <w:tcW w:w="1304" w:type="dxa"/>
            <w:shd w:val="clear" w:color="auto" w:fill="FFFFFF"/>
          </w:tcPr>
          <w:p w14:paraId="5F2B22DD" w14:textId="77777777" w:rsidR="00B14AB0" w:rsidRPr="00E870B2" w:rsidRDefault="00B14AB0" w:rsidP="00B14AB0">
            <w:pPr>
              <w:pStyle w:val="CETBodytext"/>
              <w:ind w:right="-1"/>
              <w:jc w:val="left"/>
              <w:rPr>
                <w:rFonts w:cs="Arial"/>
                <w:szCs w:val="18"/>
                <w:lang w:val="en-GB"/>
              </w:rPr>
            </w:pPr>
          </w:p>
        </w:tc>
        <w:tc>
          <w:tcPr>
            <w:tcW w:w="850" w:type="dxa"/>
            <w:shd w:val="clear" w:color="auto" w:fill="FFFFFF"/>
          </w:tcPr>
          <w:p w14:paraId="63DE2A09" w14:textId="0E167F9D" w:rsidR="00B14AB0" w:rsidRPr="00E870B2" w:rsidRDefault="00B14AB0" w:rsidP="00B14AB0">
            <w:pPr>
              <w:pStyle w:val="CETBodytext"/>
              <w:ind w:right="-1"/>
              <w:jc w:val="left"/>
              <w:rPr>
                <w:rFonts w:cs="Arial"/>
                <w:szCs w:val="18"/>
                <w:lang w:val="en-GB"/>
              </w:rPr>
            </w:pPr>
            <w:r w:rsidRPr="00E870B2">
              <w:rPr>
                <w:rFonts w:cs="Arial"/>
                <w:szCs w:val="18"/>
                <w:lang w:val="en-GB"/>
              </w:rPr>
              <w:t>C</w:t>
            </w:r>
            <w:r w:rsidRPr="00E870B2">
              <w:rPr>
                <w:rFonts w:cs="Arial"/>
                <w:szCs w:val="18"/>
                <w:vertAlign w:val="subscript"/>
                <w:lang w:val="en-GB"/>
              </w:rPr>
              <w:t>18</w:t>
            </w:r>
            <w:r w:rsidRPr="00E870B2">
              <w:rPr>
                <w:rFonts w:cs="Arial"/>
                <w:szCs w:val="18"/>
                <w:lang w:val="en-GB"/>
              </w:rPr>
              <w:t>H</w:t>
            </w:r>
            <w:r w:rsidRPr="00E870B2">
              <w:rPr>
                <w:rFonts w:cs="Arial"/>
                <w:szCs w:val="18"/>
                <w:vertAlign w:val="subscript"/>
                <w:lang w:val="en-GB"/>
              </w:rPr>
              <w:t>36</w:t>
            </w:r>
          </w:p>
        </w:tc>
        <w:tc>
          <w:tcPr>
            <w:tcW w:w="2154" w:type="dxa"/>
            <w:shd w:val="clear" w:color="auto" w:fill="FFFFFF"/>
          </w:tcPr>
          <w:p w14:paraId="5CFF96AD" w14:textId="3574BC5B" w:rsidR="00B14AB0" w:rsidRPr="00E870B2" w:rsidRDefault="00B14AB0" w:rsidP="00B14AB0">
            <w:pPr>
              <w:pStyle w:val="CETBodytext"/>
              <w:ind w:right="-1"/>
              <w:jc w:val="left"/>
              <w:rPr>
                <w:rFonts w:cs="Arial"/>
                <w:szCs w:val="18"/>
                <w:lang w:val="en-GB"/>
              </w:rPr>
            </w:pPr>
            <w:r w:rsidRPr="00E870B2">
              <w:rPr>
                <w:rFonts w:cs="Arial"/>
                <w:szCs w:val="18"/>
                <w:lang w:val="en-GB"/>
              </w:rPr>
              <w:t>trans-7-octadecene</w:t>
            </w:r>
          </w:p>
        </w:tc>
        <w:tc>
          <w:tcPr>
            <w:tcW w:w="1304" w:type="dxa"/>
            <w:shd w:val="clear" w:color="auto" w:fill="FFFFFF"/>
          </w:tcPr>
          <w:p w14:paraId="54444AE8" w14:textId="7196D7A4" w:rsidR="00B14AB0" w:rsidRPr="00E870B2" w:rsidRDefault="00214A5E" w:rsidP="00B14AB0">
            <w:pPr>
              <w:pStyle w:val="CETBodytext"/>
              <w:ind w:right="-1"/>
              <w:jc w:val="left"/>
              <w:rPr>
                <w:rFonts w:cs="Arial"/>
                <w:szCs w:val="18"/>
                <w:lang w:val="en-GB"/>
              </w:rPr>
            </w:pPr>
            <w:r w:rsidRPr="00E870B2">
              <w:rPr>
                <w:rFonts w:cs="Arial"/>
                <w:szCs w:val="18"/>
                <w:lang w:val="en-GB"/>
              </w:rPr>
              <w:t>0</w:t>
            </w:r>
            <w:r w:rsidR="00A604EB" w:rsidRPr="00E870B2">
              <w:rPr>
                <w:rFonts w:cs="Arial"/>
                <w:szCs w:val="18"/>
                <w:lang w:val="en-GB"/>
              </w:rPr>
              <w:t>.</w:t>
            </w:r>
            <w:r w:rsidRPr="00E870B2">
              <w:rPr>
                <w:rFonts w:cs="Arial"/>
                <w:szCs w:val="18"/>
                <w:lang w:val="en-GB"/>
              </w:rPr>
              <w:t>03</w:t>
            </w:r>
          </w:p>
        </w:tc>
      </w:tr>
    </w:tbl>
    <w:p w14:paraId="0CC1159C" w14:textId="77777777" w:rsidR="009831D9" w:rsidRPr="00E870B2" w:rsidRDefault="009831D9" w:rsidP="00FD724C">
      <w:pPr>
        <w:pStyle w:val="CETCaption"/>
        <w:spacing w:before="0" w:after="120"/>
      </w:pPr>
    </w:p>
    <w:p w14:paraId="360126E9" w14:textId="32CF7363" w:rsidR="00285622" w:rsidRPr="00E870B2" w:rsidRDefault="00B41E4D" w:rsidP="0030743F">
      <w:pPr>
        <w:pStyle w:val="CETBodytext"/>
        <w:rPr>
          <w:lang w:val="en-GB"/>
        </w:rPr>
      </w:pPr>
      <w:r w:rsidRPr="00E870B2">
        <w:rPr>
          <w:lang w:val="en-GB"/>
        </w:rPr>
        <w:t>In summary, the conditions evaluated range from 0-1000</w:t>
      </w:r>
      <w:r w:rsidR="00227ED7" w:rsidRPr="00E870B2">
        <w:rPr>
          <w:lang w:val="en-GB"/>
        </w:rPr>
        <w:t xml:space="preserve"> </w:t>
      </w:r>
      <w:r w:rsidRPr="00E870B2">
        <w:rPr>
          <w:lang w:val="en-GB"/>
        </w:rPr>
        <w:t>°C and 0-100 bar, but the main focus was the operation at 300</w:t>
      </w:r>
      <w:r w:rsidR="00227ED7" w:rsidRPr="00E870B2">
        <w:rPr>
          <w:lang w:val="en-GB"/>
        </w:rPr>
        <w:t xml:space="preserve"> </w:t>
      </w:r>
      <w:r w:rsidRPr="00E870B2">
        <w:rPr>
          <w:lang w:val="en-GB"/>
        </w:rPr>
        <w:t>°C and 1 bar, feasible yet mild conditions in comparison to what has been reported for hydroprocessing. It is believed that this condition prevents the formation of solid by-products and provides catalytic stability, which is an important factor for the viability of a continuous operation.</w:t>
      </w:r>
    </w:p>
    <w:p w14:paraId="3178952B" w14:textId="77777777" w:rsidR="00285622" w:rsidRPr="00E870B2" w:rsidRDefault="00285622" w:rsidP="0030743F">
      <w:pPr>
        <w:pStyle w:val="CETBodytext"/>
        <w:rPr>
          <w:lang w:val="en-GB"/>
        </w:rPr>
      </w:pPr>
    </w:p>
    <w:p w14:paraId="547B38DC" w14:textId="16413D8B" w:rsidR="00285622" w:rsidRPr="00E870B2" w:rsidRDefault="00285622" w:rsidP="0030743F">
      <w:pPr>
        <w:pStyle w:val="CETBodytext"/>
        <w:rPr>
          <w:lang w:val="en-GB"/>
        </w:rPr>
      </w:pPr>
      <w:r w:rsidRPr="00E870B2">
        <w:rPr>
          <w:lang w:val="en-GB"/>
        </w:rPr>
        <w:t>Conclusively, although</w:t>
      </w:r>
      <w:r w:rsidR="005619A6" w:rsidRPr="00E870B2">
        <w:rPr>
          <w:lang w:val="en-GB"/>
        </w:rPr>
        <w:t xml:space="preserve"> the Gibbs reactor provides valuable insight into thermodynamic limits, it does not account for reaction pathways or catalytic effects. Experiment</w:t>
      </w:r>
      <w:r w:rsidRPr="00E870B2">
        <w:rPr>
          <w:lang w:val="en-GB"/>
        </w:rPr>
        <w:t xml:space="preserve">s </w:t>
      </w:r>
      <w:r w:rsidR="005619A6" w:rsidRPr="00E870B2">
        <w:rPr>
          <w:lang w:val="en-GB"/>
        </w:rPr>
        <w:t>report significant formation of paraffins</w:t>
      </w:r>
      <w:r w:rsidRPr="00E870B2">
        <w:rPr>
          <w:lang w:val="en-GB"/>
        </w:rPr>
        <w:t xml:space="preserve"> </w:t>
      </w:r>
      <w:r w:rsidR="005619A6" w:rsidRPr="00E870B2">
        <w:rPr>
          <w:lang w:val="en-GB"/>
        </w:rPr>
        <w:t>and cycloalkanes depending on catalyst properties and operating conditions. Th</w:t>
      </w:r>
      <w:r w:rsidRPr="00E870B2">
        <w:rPr>
          <w:lang w:val="en-GB"/>
        </w:rPr>
        <w:t>erefore</w:t>
      </w:r>
      <w:r w:rsidR="005619A6" w:rsidRPr="00E870B2">
        <w:rPr>
          <w:lang w:val="en-GB"/>
        </w:rPr>
        <w:t xml:space="preserve">, the present results should be interpreted as upper-bound thermodynamic tendencies. </w:t>
      </w:r>
      <w:r w:rsidR="00D310C2" w:rsidRPr="00E870B2">
        <w:rPr>
          <w:lang w:val="en-GB"/>
        </w:rPr>
        <w:t xml:space="preserve">The </w:t>
      </w:r>
      <w:r w:rsidRPr="00E870B2">
        <w:rPr>
          <w:lang w:val="en-GB"/>
        </w:rPr>
        <w:t>use</w:t>
      </w:r>
      <w:r w:rsidR="00D310C2" w:rsidRPr="00E870B2">
        <w:rPr>
          <w:lang w:val="en-GB"/>
        </w:rPr>
        <w:t xml:space="preserve"> of a catalyst</w:t>
      </w:r>
      <w:r w:rsidR="00E91B4B" w:rsidRPr="00E870B2">
        <w:rPr>
          <w:lang w:val="en-GB"/>
        </w:rPr>
        <w:t xml:space="preserve"> </w:t>
      </w:r>
      <w:r w:rsidRPr="00E870B2">
        <w:rPr>
          <w:lang w:val="en-GB"/>
        </w:rPr>
        <w:t>will determine</w:t>
      </w:r>
      <w:r w:rsidR="00D310C2" w:rsidRPr="00E870B2">
        <w:rPr>
          <w:lang w:val="en-GB"/>
        </w:rPr>
        <w:t xml:space="preserve"> the reaction dynamics,</w:t>
      </w:r>
      <w:r w:rsidR="00A77BC2" w:rsidRPr="00E870B2">
        <w:rPr>
          <w:lang w:val="en-GB"/>
        </w:rPr>
        <w:t xml:space="preserve"> </w:t>
      </w:r>
      <w:r w:rsidRPr="00E870B2">
        <w:rPr>
          <w:lang w:val="en-GB"/>
        </w:rPr>
        <w:t>since</w:t>
      </w:r>
      <w:r w:rsidR="008E2949" w:rsidRPr="00E870B2">
        <w:rPr>
          <w:lang w:val="en-GB"/>
        </w:rPr>
        <w:t xml:space="preserve"> </w:t>
      </w:r>
      <w:r w:rsidR="00D310C2" w:rsidRPr="00E870B2">
        <w:rPr>
          <w:lang w:val="en-GB"/>
        </w:rPr>
        <w:t>properties such as acidity</w:t>
      </w:r>
      <w:r w:rsidR="008E2949" w:rsidRPr="00E870B2">
        <w:rPr>
          <w:lang w:val="en-GB"/>
        </w:rPr>
        <w:t xml:space="preserve">, </w:t>
      </w:r>
      <w:r w:rsidR="00D310C2" w:rsidRPr="00E870B2">
        <w:rPr>
          <w:lang w:val="en-GB"/>
        </w:rPr>
        <w:t>surface area and porosity lead to breaking of specific bonds, electron displacement and overall reaction mechanisms.</w:t>
      </w:r>
      <w:r w:rsidR="00A77BC2" w:rsidRPr="00E870B2">
        <w:rPr>
          <w:lang w:val="en-GB"/>
        </w:rPr>
        <w:t xml:space="preserve"> </w:t>
      </w:r>
      <w:r w:rsidR="005619A6" w:rsidRPr="00E870B2">
        <w:rPr>
          <w:lang w:val="en-GB"/>
        </w:rPr>
        <w:t>Future work will incorporate kinetic models and plug flow reactor simulations to better approximate real reactor behaviour</w:t>
      </w:r>
      <w:r w:rsidR="008E2949" w:rsidRPr="00E870B2">
        <w:rPr>
          <w:lang w:val="en-GB"/>
        </w:rPr>
        <w:t>.</w:t>
      </w:r>
    </w:p>
    <w:p w14:paraId="68D26B83" w14:textId="77777777" w:rsidR="00600535" w:rsidRPr="00E870B2" w:rsidRDefault="00600535" w:rsidP="00600535">
      <w:pPr>
        <w:pStyle w:val="CETHeading1"/>
        <w:rPr>
          <w:lang w:val="en-GB"/>
        </w:rPr>
      </w:pPr>
      <w:r w:rsidRPr="00E870B2">
        <w:rPr>
          <w:lang w:val="en-GB"/>
        </w:rPr>
        <w:lastRenderedPageBreak/>
        <w:t>Conclusions</w:t>
      </w:r>
    </w:p>
    <w:p w14:paraId="121F5328" w14:textId="5B61786A" w:rsidR="00BA71DA" w:rsidRPr="00E870B2" w:rsidRDefault="00323DB9" w:rsidP="00BA71DA">
      <w:pPr>
        <w:pStyle w:val="CETBodytext"/>
        <w:rPr>
          <w:lang w:val="en-GB"/>
        </w:rPr>
      </w:pPr>
      <w:r w:rsidRPr="00E870B2">
        <w:rPr>
          <w:lang w:val="en-GB"/>
        </w:rPr>
        <w:t>Simulations were c</w:t>
      </w:r>
      <w:r w:rsidR="00FD681E" w:rsidRPr="00E870B2">
        <w:rPr>
          <w:lang w:val="en-GB"/>
        </w:rPr>
        <w:t>arried out</w:t>
      </w:r>
      <w:r w:rsidRPr="00E870B2">
        <w:rPr>
          <w:lang w:val="en-GB"/>
        </w:rPr>
        <w:t xml:space="preserve"> to evaluate the thermodynamic limit of the conversion of FAEE to renewable diesel and SAF. Using the Gibbs reactor in Aspen Plus, initial results indicated a strong tendency towards the formation of aromatics (mainly benzene) and CH</w:t>
      </w:r>
      <w:r w:rsidRPr="00E870B2">
        <w:rPr>
          <w:vertAlign w:val="subscript"/>
          <w:lang w:val="en-GB"/>
        </w:rPr>
        <w:t>4</w:t>
      </w:r>
      <w:r w:rsidRPr="00E870B2">
        <w:rPr>
          <w:lang w:val="en-GB"/>
        </w:rPr>
        <w:t>, at 300</w:t>
      </w:r>
      <w:r w:rsidR="00227ED7" w:rsidRPr="00E870B2">
        <w:rPr>
          <w:lang w:val="en-GB"/>
        </w:rPr>
        <w:t xml:space="preserve"> </w:t>
      </w:r>
      <w:r w:rsidRPr="00E870B2">
        <w:rPr>
          <w:lang w:val="en-GB"/>
        </w:rPr>
        <w:t xml:space="preserve">°C and 1 bar, with gradual changes in composition as pressure and temperature increased. However, when considering viable reaction routes in the absence of hydrogen, it is possible to </w:t>
      </w:r>
      <w:r w:rsidR="00FD681E" w:rsidRPr="00E870B2">
        <w:rPr>
          <w:lang w:val="en-GB"/>
        </w:rPr>
        <w:t>favour</w:t>
      </w:r>
      <w:r w:rsidRPr="00E870B2">
        <w:rPr>
          <w:lang w:val="en-GB"/>
        </w:rPr>
        <w:t xml:space="preserve"> the formation of C</w:t>
      </w:r>
      <w:r w:rsidRPr="00E870B2">
        <w:rPr>
          <w:vertAlign w:val="subscript"/>
          <w:lang w:val="en-GB"/>
        </w:rPr>
        <w:t>15</w:t>
      </w:r>
      <w:r w:rsidRPr="00E870B2">
        <w:rPr>
          <w:lang w:val="en-GB"/>
        </w:rPr>
        <w:t>-C</w:t>
      </w:r>
      <w:r w:rsidRPr="00E870B2">
        <w:rPr>
          <w:vertAlign w:val="subscript"/>
          <w:lang w:val="en-GB"/>
        </w:rPr>
        <w:t>18</w:t>
      </w:r>
      <w:r w:rsidRPr="00E870B2">
        <w:rPr>
          <w:lang w:val="en-GB"/>
        </w:rPr>
        <w:t xml:space="preserve"> hydrocarbons by restricting the reaction time and </w:t>
      </w:r>
      <w:r w:rsidR="00291D1B" w:rsidRPr="00E870B2">
        <w:rPr>
          <w:lang w:val="en-GB"/>
        </w:rPr>
        <w:t>operating far</w:t>
      </w:r>
      <w:r w:rsidRPr="00E870B2">
        <w:rPr>
          <w:lang w:val="en-GB"/>
        </w:rPr>
        <w:t xml:space="preserve"> from the equilibrium. </w:t>
      </w:r>
      <w:r w:rsidR="00E91B4B" w:rsidRPr="00E870B2">
        <w:rPr>
          <w:lang w:val="en-GB"/>
        </w:rPr>
        <w:t xml:space="preserve">The results highlight the importance of kinetic control in determining product selectivity, </w:t>
      </w:r>
      <w:r w:rsidR="000E6A3B" w:rsidRPr="00E870B2">
        <w:rPr>
          <w:lang w:val="en-GB"/>
        </w:rPr>
        <w:t>since</w:t>
      </w:r>
      <w:r w:rsidR="00E91B4B" w:rsidRPr="00E870B2">
        <w:rPr>
          <w:lang w:val="en-GB"/>
        </w:rPr>
        <w:t xml:space="preserve"> thermodynamic equilibrium strongly favours aromatic formation. Thus, catalyst design and reactor configuration play a critical role in steering the process toward renewable diesel or SAF. </w:t>
      </w:r>
      <w:r w:rsidR="00B41E4D" w:rsidRPr="00E870B2">
        <w:rPr>
          <w:lang w:val="en-GB"/>
        </w:rPr>
        <w:t xml:space="preserve">This </w:t>
      </w:r>
      <w:r w:rsidR="00C0670B" w:rsidRPr="00E870B2">
        <w:rPr>
          <w:lang w:val="en-GB"/>
        </w:rPr>
        <w:t xml:space="preserve">product </w:t>
      </w:r>
      <w:r w:rsidR="00B41E4D" w:rsidRPr="00E870B2">
        <w:rPr>
          <w:lang w:val="en-GB"/>
        </w:rPr>
        <w:t xml:space="preserve">duality was thoroughly explored in this work and the results can be used as a </w:t>
      </w:r>
      <w:r w:rsidR="00B41E4D" w:rsidRPr="00E870B2">
        <w:rPr>
          <w:lang w:val="en"/>
        </w:rPr>
        <w:t>conceptual screening tool for biorefinery projects.</w:t>
      </w:r>
    </w:p>
    <w:p w14:paraId="07A6D20F" w14:textId="60074643" w:rsidR="00280FAF" w:rsidRPr="00E870B2" w:rsidRDefault="00280FAF" w:rsidP="00BA71DA">
      <w:pPr>
        <w:pStyle w:val="CETHeadingxx"/>
        <w:spacing w:before="200" w:after="0"/>
        <w:rPr>
          <w:lang w:val="en-GB"/>
        </w:rPr>
        <w:sectPr w:rsidR="00280FAF" w:rsidRPr="00E870B2" w:rsidSect="00A714EF">
          <w:type w:val="continuous"/>
          <w:pgSz w:w="11906" w:h="16838" w:code="9"/>
          <w:pgMar w:top="1701" w:right="1418" w:bottom="1701" w:left="1701" w:header="1701" w:footer="0" w:gutter="0"/>
          <w:cols w:space="708"/>
          <w:formProt w:val="0"/>
          <w:titlePg/>
          <w:docGrid w:linePitch="360"/>
        </w:sectPr>
      </w:pPr>
      <w:r w:rsidRPr="00E870B2">
        <w:rPr>
          <w:lang w:val="en-GB"/>
        </w:rPr>
        <w:t>Nomenclatur</w:t>
      </w:r>
      <w:r w:rsidR="00BA71DA" w:rsidRPr="00E870B2">
        <w:rPr>
          <w:lang w:val="en-GB"/>
        </w:rPr>
        <w:t>e</w:t>
      </w:r>
    </w:p>
    <w:p w14:paraId="7DFFBF41" w14:textId="77777777" w:rsidR="00BA71DA" w:rsidRPr="00E870B2" w:rsidRDefault="00BA71DA" w:rsidP="00BA71DA">
      <w:pPr>
        <w:pStyle w:val="CETBodytext"/>
        <w:rPr>
          <w:rFonts w:eastAsia="SimSun"/>
          <w:lang w:val="en-GB"/>
        </w:rPr>
        <w:sectPr w:rsidR="00BA71DA" w:rsidRPr="00E870B2" w:rsidSect="00A714EF">
          <w:type w:val="continuous"/>
          <w:pgSz w:w="11906" w:h="16838" w:code="9"/>
          <w:pgMar w:top="1701" w:right="1418" w:bottom="1701" w:left="1701" w:header="1701" w:footer="0" w:gutter="0"/>
          <w:cols w:space="708"/>
          <w:formProt w:val="0"/>
          <w:titlePg/>
          <w:docGrid w:linePitch="360"/>
        </w:sectPr>
      </w:pPr>
    </w:p>
    <w:p w14:paraId="03B5F2B1" w14:textId="6F7EC81F" w:rsidR="00BA71DA" w:rsidRPr="00E870B2" w:rsidRDefault="00BA71DA" w:rsidP="00BA71DA">
      <w:pPr>
        <w:pStyle w:val="CETBodytext"/>
        <w:jc w:val="left"/>
        <w:rPr>
          <w:rFonts w:eastAsia="SimSun"/>
          <w:lang w:val="en-GB"/>
        </w:rPr>
      </w:pPr>
      <w:r w:rsidRPr="00E870B2">
        <w:rPr>
          <w:rFonts w:eastAsia="SimSun"/>
          <w:lang w:val="en-GB"/>
        </w:rPr>
        <w:t>FAEE – fatty acid ethyl e</w:t>
      </w:r>
      <w:r w:rsidR="00C13032" w:rsidRPr="00E870B2">
        <w:rPr>
          <w:rFonts w:eastAsia="SimSun"/>
          <w:lang w:val="en-GB"/>
        </w:rPr>
        <w:t>s</w:t>
      </w:r>
      <w:r w:rsidRPr="00E870B2">
        <w:rPr>
          <w:rFonts w:eastAsia="SimSun"/>
          <w:lang w:val="en-GB"/>
        </w:rPr>
        <w:t>ters</w:t>
      </w:r>
      <w:r w:rsidR="000E6A3B" w:rsidRPr="00E870B2">
        <w:rPr>
          <w:rFonts w:eastAsia="SimSun"/>
          <w:lang w:val="en-GB"/>
        </w:rPr>
        <w:tab/>
      </w:r>
      <w:r w:rsidRPr="00E870B2">
        <w:rPr>
          <w:rFonts w:eastAsia="SimSun"/>
          <w:lang w:val="en-GB"/>
        </w:rPr>
        <w:t>SAF – sustainable aviation fuels</w:t>
      </w:r>
    </w:p>
    <w:p w14:paraId="58C0B78D" w14:textId="77777777" w:rsidR="00BA71DA" w:rsidRPr="00E870B2" w:rsidRDefault="00BA71DA" w:rsidP="00BA71DA">
      <w:pPr>
        <w:pStyle w:val="CETBodytext"/>
        <w:jc w:val="left"/>
        <w:rPr>
          <w:rFonts w:eastAsia="SimSun"/>
          <w:lang w:val="en-GB"/>
        </w:rPr>
      </w:pPr>
      <w:r w:rsidRPr="00E870B2">
        <w:rPr>
          <w:rFonts w:eastAsia="SimSun"/>
          <w:lang w:val="en-GB"/>
        </w:rPr>
        <w:t>S – sensitivity analysis</w:t>
      </w:r>
    </w:p>
    <w:p w14:paraId="459D05E6" w14:textId="77777777" w:rsidR="00600535" w:rsidRPr="00F51116" w:rsidRDefault="00600535" w:rsidP="00600535">
      <w:pPr>
        <w:pStyle w:val="CETAcknowledgementstitle"/>
      </w:pPr>
      <w:r w:rsidRPr="00E870B2">
        <w:t>Acknowledgments</w:t>
      </w:r>
    </w:p>
    <w:p w14:paraId="24876D8A" w14:textId="100063FF" w:rsidR="00C24AF1" w:rsidRPr="00F51116" w:rsidRDefault="00BA71DA" w:rsidP="00600535">
      <w:pPr>
        <w:pStyle w:val="CETBodytext"/>
        <w:rPr>
          <w:lang w:val="en-GB"/>
        </w:rPr>
      </w:pPr>
      <w:r w:rsidRPr="00F51116">
        <w:rPr>
          <w:lang w:val="en-GB"/>
        </w:rPr>
        <w:t xml:space="preserve">This study was financed in part by “Coordenação de Aperfeiçoamento de Pessoal de Nível Superior - Brasil” (CAPES) - Finance Code 001. </w:t>
      </w:r>
      <w:r w:rsidRPr="000E6A3B">
        <w:rPr>
          <w:lang w:val="pt-BR"/>
        </w:rPr>
        <w:t>The authors thank “Centro de Estudos de Energia e Petróleo” (CEPETRO) and “Fundação de Desenvolvimento da Unicamp” (FUNCAMP) for the scholarship granted to Mayra</w:t>
      </w:r>
      <w:r w:rsidR="000E6A3B" w:rsidRPr="000E6A3B">
        <w:rPr>
          <w:lang w:val="pt-BR"/>
        </w:rPr>
        <w:t xml:space="preserve">. </w:t>
      </w:r>
      <w:r w:rsidRPr="00F51116">
        <w:rPr>
          <w:lang w:val="en-GB"/>
        </w:rPr>
        <w:t xml:space="preserve">This work was conducted </w:t>
      </w:r>
      <w:r w:rsidR="00C0670B">
        <w:rPr>
          <w:lang w:val="en-GB"/>
        </w:rPr>
        <w:t>in</w:t>
      </w:r>
      <w:r w:rsidRPr="00F51116">
        <w:rPr>
          <w:lang w:val="en-GB"/>
        </w:rPr>
        <w:t xml:space="preserve"> the scope of the project EthanOil+, in partnership with Shell</w:t>
      </w:r>
      <w:r w:rsidR="000E6A3B">
        <w:rPr>
          <w:lang w:val="en-GB"/>
        </w:rPr>
        <w:t xml:space="preserve"> </w:t>
      </w:r>
      <w:r w:rsidR="000E6A3B" w:rsidRPr="000E6A3B">
        <w:rPr>
          <w:lang w:val="en-GB"/>
        </w:rPr>
        <w:t>(process number 5968.5.1).</w:t>
      </w:r>
    </w:p>
    <w:p w14:paraId="77E8532D" w14:textId="6B8C3839" w:rsidR="0030743F" w:rsidRPr="00F51116" w:rsidRDefault="00600535" w:rsidP="0068036E">
      <w:pPr>
        <w:pStyle w:val="CETReference"/>
      </w:pPr>
      <w:r w:rsidRPr="00F51116">
        <w:t>References</w:t>
      </w:r>
    </w:p>
    <w:p w14:paraId="73D8FCD9" w14:textId="45A9FC4C" w:rsidR="0068036E" w:rsidRPr="00F51116" w:rsidRDefault="0068036E" w:rsidP="0068036E">
      <w:pPr>
        <w:pStyle w:val="CETReferencetext"/>
      </w:pPr>
      <w:r w:rsidRPr="00F51116">
        <w:t>Cabrera E., Melo De Sousa J.M., 2022, Use of Sustainable Fuels in Aviation - A Review, Energies, 15 (7), 2440.</w:t>
      </w:r>
    </w:p>
    <w:p w14:paraId="666387BD" w14:textId="77777777" w:rsidR="0068036E" w:rsidRPr="00F51116" w:rsidRDefault="0068036E" w:rsidP="0068036E">
      <w:pPr>
        <w:pStyle w:val="CETReferencetext"/>
      </w:pPr>
      <w:r w:rsidRPr="00F51116">
        <w:t>Chia S.R., Nomanbhay S., Ong, M.Y., Shamsuddin A.H. Bin, Chew K.W., Show P.L., 2022, Renewable Diesel as Fossil Fuel Substitution in Malaysia: A Review, Fuel, 314, 123137.</w:t>
      </w:r>
    </w:p>
    <w:p w14:paraId="2F6F8406" w14:textId="77777777" w:rsidR="0068036E" w:rsidRPr="00F51116" w:rsidRDefault="0068036E" w:rsidP="0068036E">
      <w:pPr>
        <w:pStyle w:val="CETReferencetext"/>
      </w:pPr>
      <w:r w:rsidRPr="00F51116">
        <w:t xml:space="preserve">Díaz-Pérez M.A., Serrano-Ruiz J.C., 2020, Catalytic Production of Jet Fuels from Biomass, Molecules, 25 (4), 802. </w:t>
      </w:r>
    </w:p>
    <w:p w14:paraId="4643A1CE" w14:textId="77777777" w:rsidR="0068036E" w:rsidRPr="00F51116" w:rsidRDefault="0068036E" w:rsidP="0068036E">
      <w:pPr>
        <w:pStyle w:val="CETReferencetext"/>
      </w:pPr>
      <w:r w:rsidRPr="00F51116">
        <w:t>Gutiérrez-Antonio C., Gómez-Castro F.I., De Lira-Flores J.A., Hernández S.A, 2017, Review on the Production Processes of Renewable Jet Fuel, Renewable and Sustainable Energy Reviews, 79, 709–729.</w:t>
      </w:r>
    </w:p>
    <w:p w14:paraId="2F96DC4A" w14:textId="77777777" w:rsidR="0068036E" w:rsidRPr="00F51116" w:rsidRDefault="0068036E" w:rsidP="0068036E">
      <w:pPr>
        <w:pStyle w:val="CETReferencetext"/>
      </w:pPr>
      <w:r w:rsidRPr="00F51116">
        <w:t>Habibi N., Dabbagh H.A., 2019, Mechanism Study of the Conversion of Esters to High-Octane-Number Aromatics over HZSM-5, Applied Organometallic Chemistry, 33 (3), E4673.</w:t>
      </w:r>
    </w:p>
    <w:p w14:paraId="1E111EC3" w14:textId="77777777" w:rsidR="0068036E" w:rsidRPr="00F51116" w:rsidRDefault="0068036E" w:rsidP="0068036E">
      <w:pPr>
        <w:pStyle w:val="CETReferencetext"/>
      </w:pPr>
      <w:r w:rsidRPr="00F51116">
        <w:t xml:space="preserve">Jayakumar M., Bizuneh Gebeyehu K., Deso Abo L., Wondimu Tadesse A., Vivekanandan B., Prabhu Sundramurthy V., Bacha W., Ashokkumar V., Baskar G.A, 2023, Comprehensive Outlook on Topical Processing Methods for Biofuel Production and its Thermal Applications: Current Advances, Sustainability and Challenges, Fuel, 349, 128690. </w:t>
      </w:r>
    </w:p>
    <w:p w14:paraId="52850403" w14:textId="77777777" w:rsidR="0068036E" w:rsidRPr="00F51116" w:rsidRDefault="0068036E" w:rsidP="0068036E">
      <w:pPr>
        <w:pStyle w:val="CETReferencetext"/>
      </w:pPr>
      <w:r w:rsidRPr="00F51116">
        <w:t>Koul R., Kumar N., Singh R.C., 2021, A Review on the Production and Physicochemical Properties of Renewable Diesel and its Comparison with Biodiesel, Energy Sources, Part A: Recovery, Utilization and Environmental Effects, 43 (18), 2235–2255.</w:t>
      </w:r>
    </w:p>
    <w:p w14:paraId="5E57450C" w14:textId="54A5A6D3" w:rsidR="0068036E" w:rsidRPr="00F51116" w:rsidRDefault="0068036E" w:rsidP="0068036E">
      <w:pPr>
        <w:pStyle w:val="CETReferencetext"/>
      </w:pPr>
      <w:r w:rsidRPr="00F51116">
        <w:t>Lucantonio S., Di Giuliano A.</w:t>
      </w:r>
      <w:r w:rsidR="00BB0D8E" w:rsidRPr="00F51116">
        <w:t>,</w:t>
      </w:r>
      <w:r w:rsidRPr="00F51116">
        <w:t xml:space="preserve"> Rossi L., Gallucci K., 2023, Green Diesel Production Via Deoxygenation Process: A Review, Energies, 16 (2), 844. </w:t>
      </w:r>
    </w:p>
    <w:p w14:paraId="19723AD4" w14:textId="77777777" w:rsidR="0068036E" w:rsidRPr="00F51116" w:rsidRDefault="0068036E" w:rsidP="0068036E">
      <w:pPr>
        <w:pStyle w:val="CETReferencetext"/>
      </w:pPr>
      <w:r w:rsidRPr="00F51116">
        <w:t xml:space="preserve">Mussatto S.I., Motta I.L., Filho R.M., Van Der Wielen L., Capaz R., Seabra J., Osseweijer P., Posada J., De Freitas Gonçalves M., Scorza P.R., Dragone G., 2022, Sustainable Aviation Fuels: Production, Use and Impact on Decarbonization, Chapter In: Letcher T.M. (Ed.), Comprehensive Renewable Energy, Second Edition: Volume 1-9, Elsevier, Amsterdam, Netherlands, 348–371. </w:t>
      </w:r>
    </w:p>
    <w:p w14:paraId="2BEBDAAD" w14:textId="77777777" w:rsidR="0068036E" w:rsidRPr="00F51116" w:rsidRDefault="0068036E" w:rsidP="0068036E">
      <w:pPr>
        <w:pStyle w:val="CETReferencetext"/>
      </w:pPr>
      <w:r w:rsidRPr="00F51116">
        <w:t xml:space="preserve">Naji S.Z., Tye C.T., Abd A.A., 2021, State of the Art of Vegetable Oil Transformation into Biofuels Using Catalytic Cracking Technology: Recent Trends and Future Perspectives, Process Biochemistry, 109, 148–168. </w:t>
      </w:r>
    </w:p>
    <w:p w14:paraId="099FCD71" w14:textId="77777777" w:rsidR="0068036E" w:rsidRPr="00F51116" w:rsidRDefault="0068036E" w:rsidP="0068036E">
      <w:pPr>
        <w:pStyle w:val="CETReferencetext"/>
      </w:pPr>
      <w:r w:rsidRPr="00F51116">
        <w:t>Okolie J.A., Awotoye D., Tabat M.E., Okoye P.U., Epelle E.I., Ogbaga C.C., Lec F.G., Oboirien B., 2023, Multi-Criteria Decision Analysis for the Evaluation and Screening of Sustainable Aviation Fuel Production Pathways, iScience, 26, 106944.</w:t>
      </w:r>
    </w:p>
    <w:p w14:paraId="7A543A08" w14:textId="77777777" w:rsidR="0068036E" w:rsidRPr="00F51116" w:rsidRDefault="0068036E" w:rsidP="0068036E">
      <w:pPr>
        <w:pStyle w:val="CETReferencetext"/>
      </w:pPr>
      <w:r w:rsidRPr="00F51116">
        <w:t>Ormond N., Kamel D., Lima S., Saha B., 2024, Production of Sustainable Liquid Fuels, Energies, 17 (14), 3506.</w:t>
      </w:r>
    </w:p>
    <w:p w14:paraId="4D2DC959" w14:textId="6EAD0EE0" w:rsidR="0068036E" w:rsidRPr="00F51116" w:rsidRDefault="0068036E" w:rsidP="0068036E">
      <w:pPr>
        <w:pStyle w:val="CETReferencetext"/>
      </w:pPr>
      <w:r w:rsidRPr="00F51116">
        <w:t>Passos, R.M. Dos, Ferreira R.S.B., Morgano M.A., de Souza P.T., Meirelles A.J.A., Batista E.A.C., Maximo G.J., Ferreira M.C., Sampaio K.A., 2024,</w:t>
      </w:r>
      <w:r w:rsidR="00BB0D8E" w:rsidRPr="00F51116">
        <w:t xml:space="preserve"> </w:t>
      </w:r>
      <w:r w:rsidRPr="00F51116">
        <w:t xml:space="preserve">Ethyl </w:t>
      </w:r>
      <w:r w:rsidR="00BB0D8E" w:rsidRPr="00F51116">
        <w:t>Biodiesel Production from Crude Soybean Oil Using Enzymatic Degumming-Transesterification Associated Process</w:t>
      </w:r>
      <w:r w:rsidRPr="00F51116">
        <w:t>, Industrial Crops and Products, 222, 119930.</w:t>
      </w:r>
    </w:p>
    <w:p w14:paraId="072D6566" w14:textId="70923099" w:rsidR="0068036E" w:rsidRPr="00F51116" w:rsidRDefault="0068036E" w:rsidP="0068036E">
      <w:pPr>
        <w:pStyle w:val="CETReferencetext"/>
      </w:pPr>
      <w:r w:rsidRPr="00F51116">
        <w:t>Ram V., Salkuti S.R., 2023, An Overview of Major Synthetic Fuels, Energies, 16 (6), 2834.</w:t>
      </w:r>
    </w:p>
    <w:p w14:paraId="2034B5D1" w14:textId="335F528C" w:rsidR="007A4B80" w:rsidRPr="0068036E" w:rsidRDefault="003F3BF2" w:rsidP="0068036E">
      <w:pPr>
        <w:pStyle w:val="CETReferencetext"/>
        <w:rPr>
          <w:lang w:val="en-US"/>
        </w:rPr>
      </w:pPr>
      <w:r w:rsidRPr="00F51116">
        <w:t>Supriyanto E., Sentanuhady J., Dwiputra A., Permana A., Muflikhun M.A., 2021, The Recent Progress of Natural Sources and Manufacturing Process of Biodiesel: A Review, Sustainability (Switzerland), 13 (10), 5599.</w:t>
      </w:r>
    </w:p>
    <w:sectPr w:rsidR="007A4B80" w:rsidRPr="0068036E"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EE8F" w14:textId="77777777" w:rsidR="00AF7D9F" w:rsidRPr="00F51116" w:rsidRDefault="00AF7D9F" w:rsidP="004F5E36">
      <w:r w:rsidRPr="00F51116">
        <w:separator/>
      </w:r>
    </w:p>
  </w:endnote>
  <w:endnote w:type="continuationSeparator" w:id="0">
    <w:p w14:paraId="36BFEFC3" w14:textId="77777777" w:rsidR="00AF7D9F" w:rsidRPr="00F51116" w:rsidRDefault="00AF7D9F" w:rsidP="004F5E36">
      <w:r w:rsidRPr="00F511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B8EE" w14:textId="77777777" w:rsidR="00AF7D9F" w:rsidRPr="00F51116" w:rsidRDefault="00AF7D9F" w:rsidP="004F5E36">
      <w:r w:rsidRPr="00F51116">
        <w:separator/>
      </w:r>
    </w:p>
  </w:footnote>
  <w:footnote w:type="continuationSeparator" w:id="0">
    <w:p w14:paraId="080FC680" w14:textId="77777777" w:rsidR="00AF7D9F" w:rsidRPr="00F51116" w:rsidRDefault="00AF7D9F" w:rsidP="004F5E36">
      <w:r w:rsidRPr="00F5111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3148D"/>
    <w:rsid w:val="00031EEC"/>
    <w:rsid w:val="000433DD"/>
    <w:rsid w:val="00051566"/>
    <w:rsid w:val="00054288"/>
    <w:rsid w:val="000562A9"/>
    <w:rsid w:val="00062A9A"/>
    <w:rsid w:val="00063310"/>
    <w:rsid w:val="00065058"/>
    <w:rsid w:val="00085619"/>
    <w:rsid w:val="00086C39"/>
    <w:rsid w:val="000A03B2"/>
    <w:rsid w:val="000D0268"/>
    <w:rsid w:val="000D34BE"/>
    <w:rsid w:val="000E102F"/>
    <w:rsid w:val="000E36F1"/>
    <w:rsid w:val="000E3A73"/>
    <w:rsid w:val="000E414A"/>
    <w:rsid w:val="000E6A3B"/>
    <w:rsid w:val="000F093C"/>
    <w:rsid w:val="000F787B"/>
    <w:rsid w:val="0012091F"/>
    <w:rsid w:val="00126BC2"/>
    <w:rsid w:val="001308B6"/>
    <w:rsid w:val="0013121F"/>
    <w:rsid w:val="00131FE6"/>
    <w:rsid w:val="0013263F"/>
    <w:rsid w:val="001331DF"/>
    <w:rsid w:val="00134DE4"/>
    <w:rsid w:val="0014034D"/>
    <w:rsid w:val="00144D16"/>
    <w:rsid w:val="00150E59"/>
    <w:rsid w:val="00152DE3"/>
    <w:rsid w:val="00164CF9"/>
    <w:rsid w:val="001667A6"/>
    <w:rsid w:val="00176B1D"/>
    <w:rsid w:val="00184AD6"/>
    <w:rsid w:val="001A4AF7"/>
    <w:rsid w:val="001A6164"/>
    <w:rsid w:val="001B0349"/>
    <w:rsid w:val="001B1E93"/>
    <w:rsid w:val="001B65C1"/>
    <w:rsid w:val="001C684B"/>
    <w:rsid w:val="001D0CFB"/>
    <w:rsid w:val="001D21AF"/>
    <w:rsid w:val="001D53FC"/>
    <w:rsid w:val="001F42A5"/>
    <w:rsid w:val="001F7B9D"/>
    <w:rsid w:val="001F7F35"/>
    <w:rsid w:val="00201C93"/>
    <w:rsid w:val="00214A5E"/>
    <w:rsid w:val="002224B4"/>
    <w:rsid w:val="00227ED7"/>
    <w:rsid w:val="002447EF"/>
    <w:rsid w:val="00244D21"/>
    <w:rsid w:val="00251550"/>
    <w:rsid w:val="00263B05"/>
    <w:rsid w:val="00270914"/>
    <w:rsid w:val="0027221A"/>
    <w:rsid w:val="00275B61"/>
    <w:rsid w:val="00280FAF"/>
    <w:rsid w:val="00282656"/>
    <w:rsid w:val="00285622"/>
    <w:rsid w:val="00291D1B"/>
    <w:rsid w:val="00296B83"/>
    <w:rsid w:val="002B4015"/>
    <w:rsid w:val="002B78CE"/>
    <w:rsid w:val="002C2FB6"/>
    <w:rsid w:val="002E5FA7"/>
    <w:rsid w:val="002F3309"/>
    <w:rsid w:val="003008CE"/>
    <w:rsid w:val="003009B7"/>
    <w:rsid w:val="00300E56"/>
    <w:rsid w:val="0030152C"/>
    <w:rsid w:val="0030469C"/>
    <w:rsid w:val="0030743F"/>
    <w:rsid w:val="00316763"/>
    <w:rsid w:val="00321CA6"/>
    <w:rsid w:val="00323763"/>
    <w:rsid w:val="00323C5F"/>
    <w:rsid w:val="00323DB9"/>
    <w:rsid w:val="00334C09"/>
    <w:rsid w:val="003422F3"/>
    <w:rsid w:val="00343813"/>
    <w:rsid w:val="003723D4"/>
    <w:rsid w:val="00374F0E"/>
    <w:rsid w:val="00381905"/>
    <w:rsid w:val="00384CC8"/>
    <w:rsid w:val="003871FD"/>
    <w:rsid w:val="003A1E30"/>
    <w:rsid w:val="003A2829"/>
    <w:rsid w:val="003A376B"/>
    <w:rsid w:val="003A7D1C"/>
    <w:rsid w:val="003B304B"/>
    <w:rsid w:val="003B3146"/>
    <w:rsid w:val="003B759B"/>
    <w:rsid w:val="003E5C3E"/>
    <w:rsid w:val="003F015E"/>
    <w:rsid w:val="003F3BF2"/>
    <w:rsid w:val="00400414"/>
    <w:rsid w:val="00400B36"/>
    <w:rsid w:val="00405B0F"/>
    <w:rsid w:val="0041446B"/>
    <w:rsid w:val="00431D67"/>
    <w:rsid w:val="0044071E"/>
    <w:rsid w:val="0044329C"/>
    <w:rsid w:val="00453E24"/>
    <w:rsid w:val="00457456"/>
    <w:rsid w:val="004577FE"/>
    <w:rsid w:val="00457B9C"/>
    <w:rsid w:val="0046164A"/>
    <w:rsid w:val="004628D2"/>
    <w:rsid w:val="00462DCD"/>
    <w:rsid w:val="004648AD"/>
    <w:rsid w:val="004703A9"/>
    <w:rsid w:val="004760DE"/>
    <w:rsid w:val="004763D7"/>
    <w:rsid w:val="00495E28"/>
    <w:rsid w:val="004A004E"/>
    <w:rsid w:val="004A24CF"/>
    <w:rsid w:val="004C3D1D"/>
    <w:rsid w:val="004C3D84"/>
    <w:rsid w:val="004C445D"/>
    <w:rsid w:val="004C7913"/>
    <w:rsid w:val="004D482F"/>
    <w:rsid w:val="004E2C12"/>
    <w:rsid w:val="004E4DD6"/>
    <w:rsid w:val="004F5E36"/>
    <w:rsid w:val="00503C02"/>
    <w:rsid w:val="00507B47"/>
    <w:rsid w:val="00507BEF"/>
    <w:rsid w:val="00507CC9"/>
    <w:rsid w:val="005119A5"/>
    <w:rsid w:val="005278B7"/>
    <w:rsid w:val="005301A3"/>
    <w:rsid w:val="00532016"/>
    <w:rsid w:val="005346C8"/>
    <w:rsid w:val="00543E7D"/>
    <w:rsid w:val="00547A68"/>
    <w:rsid w:val="005531C9"/>
    <w:rsid w:val="00557E00"/>
    <w:rsid w:val="005619A6"/>
    <w:rsid w:val="00570C43"/>
    <w:rsid w:val="005B2110"/>
    <w:rsid w:val="005B4F02"/>
    <w:rsid w:val="005B61E6"/>
    <w:rsid w:val="005C77E1"/>
    <w:rsid w:val="005D668A"/>
    <w:rsid w:val="005D6A2F"/>
    <w:rsid w:val="005E1A82"/>
    <w:rsid w:val="005E794C"/>
    <w:rsid w:val="005F0A28"/>
    <w:rsid w:val="005F0E5E"/>
    <w:rsid w:val="005F74A5"/>
    <w:rsid w:val="00600535"/>
    <w:rsid w:val="00610CD6"/>
    <w:rsid w:val="00620DEE"/>
    <w:rsid w:val="00621F92"/>
    <w:rsid w:val="0062280A"/>
    <w:rsid w:val="00625639"/>
    <w:rsid w:val="00626D33"/>
    <w:rsid w:val="00631B33"/>
    <w:rsid w:val="0063394D"/>
    <w:rsid w:val="0064184D"/>
    <w:rsid w:val="006422CC"/>
    <w:rsid w:val="00660E3E"/>
    <w:rsid w:val="00662E74"/>
    <w:rsid w:val="0068036E"/>
    <w:rsid w:val="00680C23"/>
    <w:rsid w:val="00681460"/>
    <w:rsid w:val="00693766"/>
    <w:rsid w:val="006A3281"/>
    <w:rsid w:val="006B4888"/>
    <w:rsid w:val="006C2E45"/>
    <w:rsid w:val="006C359C"/>
    <w:rsid w:val="006C5579"/>
    <w:rsid w:val="006D6E8B"/>
    <w:rsid w:val="006E5B04"/>
    <w:rsid w:val="006E737D"/>
    <w:rsid w:val="00707DD1"/>
    <w:rsid w:val="00713973"/>
    <w:rsid w:val="00717176"/>
    <w:rsid w:val="00720A24"/>
    <w:rsid w:val="00732386"/>
    <w:rsid w:val="0073514D"/>
    <w:rsid w:val="007447F3"/>
    <w:rsid w:val="00750B1F"/>
    <w:rsid w:val="0075499F"/>
    <w:rsid w:val="007661C8"/>
    <w:rsid w:val="0077098D"/>
    <w:rsid w:val="007931FA"/>
    <w:rsid w:val="007A4861"/>
    <w:rsid w:val="007A4B80"/>
    <w:rsid w:val="007A7BBA"/>
    <w:rsid w:val="007B0C50"/>
    <w:rsid w:val="007B48F9"/>
    <w:rsid w:val="007C1A43"/>
    <w:rsid w:val="007D0951"/>
    <w:rsid w:val="007D44F2"/>
    <w:rsid w:val="0080013E"/>
    <w:rsid w:val="00813288"/>
    <w:rsid w:val="008168FC"/>
    <w:rsid w:val="00821A52"/>
    <w:rsid w:val="00830996"/>
    <w:rsid w:val="008319FC"/>
    <w:rsid w:val="008345F1"/>
    <w:rsid w:val="00865B07"/>
    <w:rsid w:val="008667EA"/>
    <w:rsid w:val="00871DBD"/>
    <w:rsid w:val="0087637F"/>
    <w:rsid w:val="00892AD5"/>
    <w:rsid w:val="008A1512"/>
    <w:rsid w:val="008D32B9"/>
    <w:rsid w:val="008D433B"/>
    <w:rsid w:val="008D4A16"/>
    <w:rsid w:val="008D4DD0"/>
    <w:rsid w:val="008E2949"/>
    <w:rsid w:val="008E566E"/>
    <w:rsid w:val="008E58F7"/>
    <w:rsid w:val="0090161A"/>
    <w:rsid w:val="00901EB6"/>
    <w:rsid w:val="00904C62"/>
    <w:rsid w:val="00914079"/>
    <w:rsid w:val="00922BA8"/>
    <w:rsid w:val="00924DAC"/>
    <w:rsid w:val="00927058"/>
    <w:rsid w:val="009363DC"/>
    <w:rsid w:val="00942750"/>
    <w:rsid w:val="009450CE"/>
    <w:rsid w:val="009459BB"/>
    <w:rsid w:val="00947179"/>
    <w:rsid w:val="0095164B"/>
    <w:rsid w:val="00954090"/>
    <w:rsid w:val="009573E7"/>
    <w:rsid w:val="00963E05"/>
    <w:rsid w:val="00964A45"/>
    <w:rsid w:val="00967843"/>
    <w:rsid w:val="00967D54"/>
    <w:rsid w:val="00971028"/>
    <w:rsid w:val="009831D9"/>
    <w:rsid w:val="00993B84"/>
    <w:rsid w:val="00996483"/>
    <w:rsid w:val="00996F5A"/>
    <w:rsid w:val="009B041A"/>
    <w:rsid w:val="009C37C3"/>
    <w:rsid w:val="009C7C86"/>
    <w:rsid w:val="009D2FF7"/>
    <w:rsid w:val="009E7884"/>
    <w:rsid w:val="009E788A"/>
    <w:rsid w:val="009F0E08"/>
    <w:rsid w:val="00A1763D"/>
    <w:rsid w:val="00A17CEC"/>
    <w:rsid w:val="00A27EF0"/>
    <w:rsid w:val="00A42361"/>
    <w:rsid w:val="00A50B20"/>
    <w:rsid w:val="00A51390"/>
    <w:rsid w:val="00A54505"/>
    <w:rsid w:val="00A604EB"/>
    <w:rsid w:val="00A60D13"/>
    <w:rsid w:val="00A714EF"/>
    <w:rsid w:val="00A7223D"/>
    <w:rsid w:val="00A72745"/>
    <w:rsid w:val="00A76EFC"/>
    <w:rsid w:val="00A77BC2"/>
    <w:rsid w:val="00A87D50"/>
    <w:rsid w:val="00A91010"/>
    <w:rsid w:val="00A9240D"/>
    <w:rsid w:val="00A97F29"/>
    <w:rsid w:val="00AA6A71"/>
    <w:rsid w:val="00AA702E"/>
    <w:rsid w:val="00AA7D26"/>
    <w:rsid w:val="00AB0964"/>
    <w:rsid w:val="00AB5011"/>
    <w:rsid w:val="00AC7368"/>
    <w:rsid w:val="00AD16B9"/>
    <w:rsid w:val="00AE377D"/>
    <w:rsid w:val="00AF0EBA"/>
    <w:rsid w:val="00AF1FA6"/>
    <w:rsid w:val="00AF46C8"/>
    <w:rsid w:val="00AF7D9F"/>
    <w:rsid w:val="00B02C8A"/>
    <w:rsid w:val="00B05DD2"/>
    <w:rsid w:val="00B079FD"/>
    <w:rsid w:val="00B14AB0"/>
    <w:rsid w:val="00B17FBD"/>
    <w:rsid w:val="00B315A6"/>
    <w:rsid w:val="00B31813"/>
    <w:rsid w:val="00B33365"/>
    <w:rsid w:val="00B37C06"/>
    <w:rsid w:val="00B41E4D"/>
    <w:rsid w:val="00B57B36"/>
    <w:rsid w:val="00B57E6F"/>
    <w:rsid w:val="00B63DE8"/>
    <w:rsid w:val="00B8686D"/>
    <w:rsid w:val="00B93F69"/>
    <w:rsid w:val="00BA71DA"/>
    <w:rsid w:val="00BB0D8E"/>
    <w:rsid w:val="00BB1DDC"/>
    <w:rsid w:val="00BC30C9"/>
    <w:rsid w:val="00BD077D"/>
    <w:rsid w:val="00BD20DB"/>
    <w:rsid w:val="00BE3E58"/>
    <w:rsid w:val="00C01616"/>
    <w:rsid w:val="00C0162B"/>
    <w:rsid w:val="00C036A1"/>
    <w:rsid w:val="00C0670B"/>
    <w:rsid w:val="00C068ED"/>
    <w:rsid w:val="00C13032"/>
    <w:rsid w:val="00C22E0C"/>
    <w:rsid w:val="00C24AF1"/>
    <w:rsid w:val="00C345B1"/>
    <w:rsid w:val="00C40142"/>
    <w:rsid w:val="00C52C3C"/>
    <w:rsid w:val="00C57182"/>
    <w:rsid w:val="00C57863"/>
    <w:rsid w:val="00C640AF"/>
    <w:rsid w:val="00C655FD"/>
    <w:rsid w:val="00C75407"/>
    <w:rsid w:val="00C841C6"/>
    <w:rsid w:val="00C870A8"/>
    <w:rsid w:val="00C94434"/>
    <w:rsid w:val="00CA0D75"/>
    <w:rsid w:val="00CA1C95"/>
    <w:rsid w:val="00CA5A9C"/>
    <w:rsid w:val="00CC4C20"/>
    <w:rsid w:val="00CC5904"/>
    <w:rsid w:val="00CD304A"/>
    <w:rsid w:val="00CD3517"/>
    <w:rsid w:val="00CD5FE2"/>
    <w:rsid w:val="00CE7840"/>
    <w:rsid w:val="00CE7C68"/>
    <w:rsid w:val="00D02B4C"/>
    <w:rsid w:val="00D040C4"/>
    <w:rsid w:val="00D13226"/>
    <w:rsid w:val="00D20AD1"/>
    <w:rsid w:val="00D2582C"/>
    <w:rsid w:val="00D310C2"/>
    <w:rsid w:val="00D440C1"/>
    <w:rsid w:val="00D46B7E"/>
    <w:rsid w:val="00D52279"/>
    <w:rsid w:val="00D57C84"/>
    <w:rsid w:val="00D6057D"/>
    <w:rsid w:val="00D71640"/>
    <w:rsid w:val="00D836C5"/>
    <w:rsid w:val="00D84576"/>
    <w:rsid w:val="00DA1399"/>
    <w:rsid w:val="00DA24C6"/>
    <w:rsid w:val="00DA4D7B"/>
    <w:rsid w:val="00DC2345"/>
    <w:rsid w:val="00DC2BAA"/>
    <w:rsid w:val="00DD271C"/>
    <w:rsid w:val="00DE264A"/>
    <w:rsid w:val="00DF5072"/>
    <w:rsid w:val="00E02D18"/>
    <w:rsid w:val="00E041E7"/>
    <w:rsid w:val="00E23CA1"/>
    <w:rsid w:val="00E300B0"/>
    <w:rsid w:val="00E409A8"/>
    <w:rsid w:val="00E50C12"/>
    <w:rsid w:val="00E50EE4"/>
    <w:rsid w:val="00E65B91"/>
    <w:rsid w:val="00E7209D"/>
    <w:rsid w:val="00E72EAD"/>
    <w:rsid w:val="00E77223"/>
    <w:rsid w:val="00E8528B"/>
    <w:rsid w:val="00E85B94"/>
    <w:rsid w:val="00E870B2"/>
    <w:rsid w:val="00E91B4B"/>
    <w:rsid w:val="00E978D0"/>
    <w:rsid w:val="00EA4613"/>
    <w:rsid w:val="00EA7240"/>
    <w:rsid w:val="00EA7F91"/>
    <w:rsid w:val="00EB1523"/>
    <w:rsid w:val="00EC0E49"/>
    <w:rsid w:val="00EC101F"/>
    <w:rsid w:val="00EC1D9F"/>
    <w:rsid w:val="00EE0131"/>
    <w:rsid w:val="00EE17B0"/>
    <w:rsid w:val="00EE736C"/>
    <w:rsid w:val="00EF06D9"/>
    <w:rsid w:val="00F11457"/>
    <w:rsid w:val="00F14555"/>
    <w:rsid w:val="00F3049E"/>
    <w:rsid w:val="00F30C64"/>
    <w:rsid w:val="00F32BA2"/>
    <w:rsid w:val="00F32CDB"/>
    <w:rsid w:val="00F429D7"/>
    <w:rsid w:val="00F51116"/>
    <w:rsid w:val="00F5181E"/>
    <w:rsid w:val="00F53E8A"/>
    <w:rsid w:val="00F565FE"/>
    <w:rsid w:val="00F63A70"/>
    <w:rsid w:val="00F63D8C"/>
    <w:rsid w:val="00F66807"/>
    <w:rsid w:val="00F7534E"/>
    <w:rsid w:val="00F7551C"/>
    <w:rsid w:val="00F853F4"/>
    <w:rsid w:val="00F93EDF"/>
    <w:rsid w:val="00FA1802"/>
    <w:rsid w:val="00FA21D0"/>
    <w:rsid w:val="00FA5F5F"/>
    <w:rsid w:val="00FB730C"/>
    <w:rsid w:val="00FC2695"/>
    <w:rsid w:val="00FC3E03"/>
    <w:rsid w:val="00FC3FC1"/>
    <w:rsid w:val="00FD681E"/>
    <w:rsid w:val="00FD724C"/>
    <w:rsid w:val="00FE7E6C"/>
    <w:rsid w:val="00FF143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98749">
      <w:bodyDiv w:val="1"/>
      <w:marLeft w:val="0"/>
      <w:marRight w:val="0"/>
      <w:marTop w:val="0"/>
      <w:marBottom w:val="0"/>
      <w:divBdr>
        <w:top w:val="none" w:sz="0" w:space="0" w:color="auto"/>
        <w:left w:val="none" w:sz="0" w:space="0" w:color="auto"/>
        <w:bottom w:val="none" w:sz="0" w:space="0" w:color="auto"/>
        <w:right w:val="none" w:sz="0" w:space="0" w:color="auto"/>
      </w:divBdr>
    </w:div>
    <w:div w:id="558564671">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624">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os\UNICAMP\P&#243;s-Doutorado\Aspen%20Plus\Resultados%20Aspe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os\UNICAMP\P&#243;s-Doutorado\Aspen%20Plus\Resultados%20Asp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os\UNICAMP\P&#243;s-Doutorado\Aspen%20Plus\Resultados%20Aspe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os\UNICAMP\P&#243;s-Doutorado\Aspen%20Plus\Resultados%20Asp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benzene</c:v>
          </c:tx>
          <c:marker>
            <c:symbol val="none"/>
          </c:marker>
          <c:cat>
            <c:numRef>
              <c:f>'Sensibilidade - temp 1, soja'!$A$1:$A$101</c:f>
              <c:numCache>
                <c:formatCode>General</c:formatCode>
                <c:ptCount val="10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pt idx="37">
                  <c:v>370</c:v>
                </c:pt>
                <c:pt idx="38">
                  <c:v>380</c:v>
                </c:pt>
                <c:pt idx="39">
                  <c:v>390</c:v>
                </c:pt>
                <c:pt idx="40">
                  <c:v>400</c:v>
                </c:pt>
                <c:pt idx="41">
                  <c:v>410</c:v>
                </c:pt>
                <c:pt idx="42">
                  <c:v>420</c:v>
                </c:pt>
                <c:pt idx="43">
                  <c:v>430</c:v>
                </c:pt>
                <c:pt idx="44">
                  <c:v>440</c:v>
                </c:pt>
                <c:pt idx="45">
                  <c:v>450</c:v>
                </c:pt>
                <c:pt idx="46">
                  <c:v>460</c:v>
                </c:pt>
                <c:pt idx="47">
                  <c:v>470</c:v>
                </c:pt>
                <c:pt idx="48">
                  <c:v>480</c:v>
                </c:pt>
                <c:pt idx="49">
                  <c:v>490</c:v>
                </c:pt>
                <c:pt idx="50">
                  <c:v>500</c:v>
                </c:pt>
                <c:pt idx="51">
                  <c:v>510</c:v>
                </c:pt>
                <c:pt idx="52">
                  <c:v>520</c:v>
                </c:pt>
                <c:pt idx="53">
                  <c:v>530</c:v>
                </c:pt>
                <c:pt idx="54">
                  <c:v>540</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pt idx="100">
                  <c:v>1000</c:v>
                </c:pt>
              </c:numCache>
            </c:numRef>
          </c:cat>
          <c:val>
            <c:numRef>
              <c:f>'Sensibilidade - temp 1, soja'!$B$1:$B$101</c:f>
              <c:numCache>
                <c:formatCode>General</c:formatCode>
                <c:ptCount val="101"/>
                <c:pt idx="0">
                  <c:v>3.3609461000000001E-3</c:v>
                </c:pt>
                <c:pt idx="1">
                  <c:v>5.5586340299999997E-3</c:v>
                </c:pt>
                <c:pt idx="2">
                  <c:v>9.1010358200000006E-3</c:v>
                </c:pt>
                <c:pt idx="3">
                  <c:v>1.4847669799999999E-2</c:v>
                </c:pt>
                <c:pt idx="4">
                  <c:v>2.426594E-2</c:v>
                </c:pt>
                <c:pt idx="5">
                  <c:v>3.9955657200000001E-2</c:v>
                </c:pt>
                <c:pt idx="6">
                  <c:v>6.6875795700000004E-2</c:v>
                </c:pt>
                <c:pt idx="7">
                  <c:v>0.11580715699999999</c:v>
                </c:pt>
                <c:pt idx="8">
                  <c:v>0.147123382</c:v>
                </c:pt>
                <c:pt idx="9">
                  <c:v>0.16841650699999999</c:v>
                </c:pt>
                <c:pt idx="10">
                  <c:v>0.18969100699999999</c:v>
                </c:pt>
                <c:pt idx="11">
                  <c:v>0.21062516100000001</c:v>
                </c:pt>
                <c:pt idx="12">
                  <c:v>0.23095877100000001</c:v>
                </c:pt>
                <c:pt idx="13">
                  <c:v>0.25049427699999999</c:v>
                </c:pt>
                <c:pt idx="14">
                  <c:v>0.269092569</c:v>
                </c:pt>
                <c:pt idx="15">
                  <c:v>0.28666559600000002</c:v>
                </c:pt>
                <c:pt idx="16">
                  <c:v>0.30316752400000002</c:v>
                </c:pt>
                <c:pt idx="17">
                  <c:v>0.31858571499999999</c:v>
                </c:pt>
                <c:pt idx="18">
                  <c:v>0.33293232</c:v>
                </c:pt>
                <c:pt idx="19">
                  <c:v>0.346236922</c:v>
                </c:pt>
                <c:pt idx="20">
                  <c:v>0.358540372</c:v>
                </c:pt>
                <c:pt idx="21">
                  <c:v>0.36988982300000001</c:v>
                </c:pt>
                <c:pt idx="22">
                  <c:v>0.38033482499999999</c:v>
                </c:pt>
                <c:pt idx="23">
                  <c:v>0.38992436000000003</c:v>
                </c:pt>
                <c:pt idx="24">
                  <c:v>0.39870466399999999</c:v>
                </c:pt>
                <c:pt idx="25">
                  <c:v>0.40671769200000002</c:v>
                </c:pt>
                <c:pt idx="26">
                  <c:v>0.41400014499999999</c:v>
                </c:pt>
                <c:pt idx="27">
                  <c:v>0.42058299100000002</c:v>
                </c:pt>
                <c:pt idx="28">
                  <c:v>0.426491438</c:v>
                </c:pt>
                <c:pt idx="29">
                  <c:v>0.43174538200000001</c:v>
                </c:pt>
                <c:pt idx="30">
                  <c:v>0.43636035000000001</c:v>
                </c:pt>
                <c:pt idx="31">
                  <c:v>0.44034899199999999</c:v>
                </c:pt>
                <c:pt idx="32">
                  <c:v>0.44372316499999997</c:v>
                </c:pt>
                <c:pt idx="33">
                  <c:v>0.44649663899999997</c:v>
                </c:pt>
                <c:pt idx="34">
                  <c:v>0.44868836299999998</c:v>
                </c:pt>
                <c:pt idx="35">
                  <c:v>0.45032612300000002</c:v>
                </c:pt>
                <c:pt idx="36">
                  <c:v>0.45145019800000002</c:v>
                </c:pt>
                <c:pt idx="37">
                  <c:v>0.45211641000000002</c:v>
                </c:pt>
                <c:pt idx="38">
                  <c:v>0.45239767600000003</c:v>
                </c:pt>
                <c:pt idx="39">
                  <c:v>0.45238310999999998</c:v>
                </c:pt>
                <c:pt idx="40">
                  <c:v>0.45217390699999999</c:v>
                </c:pt>
                <c:pt idx="41">
                  <c:v>0.45187590900000002</c:v>
                </c:pt>
                <c:pt idx="42">
                  <c:v>0.451589882</c:v>
                </c:pt>
                <c:pt idx="43">
                  <c:v>0.45140158000000002</c:v>
                </c:pt>
                <c:pt idx="44">
                  <c:v>0.45137421799999999</c:v>
                </c:pt>
                <c:pt idx="45">
                  <c:v>0.45154528799999999</c:v>
                </c:pt>
                <c:pt idx="46">
                  <c:v>0.451928151</c:v>
                </c:pt>
                <c:pt idx="47">
                  <c:v>0.45251722599999999</c:v>
                </c:pt>
                <c:pt idx="48">
                  <c:v>0.45329469100000003</c:v>
                </c:pt>
                <c:pt idx="49">
                  <c:v>0.454236847</c:v>
                </c:pt>
                <c:pt idx="50">
                  <c:v>0.45531898900000001</c:v>
                </c:pt>
                <c:pt idx="51">
                  <c:v>0.45651850999999999</c:v>
                </c:pt>
                <c:pt idx="52">
                  <c:v>0.45781647800000003</c:v>
                </c:pt>
                <c:pt idx="53">
                  <c:v>0.45919812500000001</c:v>
                </c:pt>
                <c:pt idx="54">
                  <c:v>0.46065269199999997</c:v>
                </c:pt>
                <c:pt idx="55">
                  <c:v>0.462172947</c:v>
                </c:pt>
                <c:pt idx="56">
                  <c:v>0.46375460200000002</c:v>
                </c:pt>
                <c:pt idx="57">
                  <c:v>0.46539572099999998</c:v>
                </c:pt>
                <c:pt idx="58">
                  <c:v>0.46709620499999999</c:v>
                </c:pt>
                <c:pt idx="59">
                  <c:v>0.46885734200000001</c:v>
                </c:pt>
                <c:pt idx="60">
                  <c:v>0.47068145</c:v>
                </c:pt>
                <c:pt idx="61">
                  <c:v>0.47257157999999999</c:v>
                </c:pt>
                <c:pt idx="62">
                  <c:v>0.47453128300000003</c:v>
                </c:pt>
                <c:pt idx="63">
                  <c:v>0.47656442199999999</c:v>
                </c:pt>
                <c:pt idx="64">
                  <c:v>0.47867502200000001</c:v>
                </c:pt>
                <c:pt idx="65">
                  <c:v>0.48086714400000002</c:v>
                </c:pt>
                <c:pt idx="66">
                  <c:v>0.48314478700000002</c:v>
                </c:pt>
                <c:pt idx="67">
                  <c:v>0.48551180199999999</c:v>
                </c:pt>
                <c:pt idx="68">
                  <c:v>0.487971816</c:v>
                </c:pt>
                <c:pt idx="69">
                  <c:v>0.49052817100000001</c:v>
                </c:pt>
                <c:pt idx="70">
                  <c:v>0.49318386600000003</c:v>
                </c:pt>
                <c:pt idx="71">
                  <c:v>0.49594150599999998</c:v>
                </c:pt>
                <c:pt idx="72">
                  <c:v>0.498803259</c:v>
                </c:pt>
                <c:pt idx="73">
                  <c:v>0.50177080900000004</c:v>
                </c:pt>
                <c:pt idx="74">
                  <c:v>0.50484532400000004</c:v>
                </c:pt>
                <c:pt idx="75">
                  <c:v>0.50802741799999995</c:v>
                </c:pt>
                <c:pt idx="76">
                  <c:v>0.51131712500000004</c:v>
                </c:pt>
                <c:pt idx="77">
                  <c:v>0.51471387199999996</c:v>
                </c:pt>
                <c:pt idx="78">
                  <c:v>0.51821645999999999</c:v>
                </c:pt>
                <c:pt idx="79">
                  <c:v>0.52182304700000004</c:v>
                </c:pt>
                <c:pt idx="80">
                  <c:v>0.52553114199999995</c:v>
                </c:pt>
                <c:pt idx="81">
                  <c:v>0.52933759800000002</c:v>
                </c:pt>
                <c:pt idx="82">
                  <c:v>0.53323861699999997</c:v>
                </c:pt>
                <c:pt idx="83">
                  <c:v>0.53722976099999997</c:v>
                </c:pt>
                <c:pt idx="84">
                  <c:v>0.54130596799999997</c:v>
                </c:pt>
                <c:pt idx="85">
                  <c:v>0.545461576</c:v>
                </c:pt>
                <c:pt idx="86">
                  <c:v>0.54969035600000005</c:v>
                </c:pt>
                <c:pt idx="87">
                  <c:v>0.55398555000000005</c:v>
                </c:pt>
                <c:pt idx="88">
                  <c:v>0.55833991900000002</c:v>
                </c:pt>
                <c:pt idx="89">
                  <c:v>0.56274579199999997</c:v>
                </c:pt>
                <c:pt idx="90">
                  <c:v>0.56719512800000005</c:v>
                </c:pt>
                <c:pt idx="91">
                  <c:v>0.57167957999999996</c:v>
                </c:pt>
                <c:pt idx="92">
                  <c:v>0.57619056099999999</c:v>
                </c:pt>
                <c:pt idx="93">
                  <c:v>0.58071931399999999</c:v>
                </c:pt>
                <c:pt idx="94">
                  <c:v>0.585256993</c:v>
                </c:pt>
                <c:pt idx="95">
                  <c:v>0.58979472799999999</c:v>
                </c:pt>
                <c:pt idx="96">
                  <c:v>0.59432370700000003</c:v>
                </c:pt>
                <c:pt idx="97">
                  <c:v>0.59883524499999996</c:v>
                </c:pt>
                <c:pt idx="98">
                  <c:v>0.60332085599999996</c:v>
                </c:pt>
                <c:pt idx="99">
                  <c:v>0.60777231799999998</c:v>
                </c:pt>
                <c:pt idx="100">
                  <c:v>0.61218173600000003</c:v>
                </c:pt>
              </c:numCache>
            </c:numRef>
          </c:val>
          <c:smooth val="0"/>
          <c:extLst>
            <c:ext xmlns:c16="http://schemas.microsoft.com/office/drawing/2014/chart" uri="{C3380CC4-5D6E-409C-BE32-E72D297353CC}">
              <c16:uniqueId val="{00000000-D1E3-4A31-B127-5185C402F1D7}"/>
            </c:ext>
          </c:extLst>
        </c:ser>
        <c:ser>
          <c:idx val="1"/>
          <c:order val="1"/>
          <c:tx>
            <c:v>toluene</c:v>
          </c:tx>
          <c:marker>
            <c:symbol val="none"/>
          </c:marker>
          <c:cat>
            <c:numRef>
              <c:f>'Sensibilidade - temp 1, soja'!$A$1:$A$101</c:f>
              <c:numCache>
                <c:formatCode>General</c:formatCode>
                <c:ptCount val="10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pt idx="37">
                  <c:v>370</c:v>
                </c:pt>
                <c:pt idx="38">
                  <c:v>380</c:v>
                </c:pt>
                <c:pt idx="39">
                  <c:v>390</c:v>
                </c:pt>
                <c:pt idx="40">
                  <c:v>400</c:v>
                </c:pt>
                <c:pt idx="41">
                  <c:v>410</c:v>
                </c:pt>
                <c:pt idx="42">
                  <c:v>420</c:v>
                </c:pt>
                <c:pt idx="43">
                  <c:v>430</c:v>
                </c:pt>
                <c:pt idx="44">
                  <c:v>440</c:v>
                </c:pt>
                <c:pt idx="45">
                  <c:v>450</c:v>
                </c:pt>
                <c:pt idx="46">
                  <c:v>460</c:v>
                </c:pt>
                <c:pt idx="47">
                  <c:v>470</c:v>
                </c:pt>
                <c:pt idx="48">
                  <c:v>480</c:v>
                </c:pt>
                <c:pt idx="49">
                  <c:v>490</c:v>
                </c:pt>
                <c:pt idx="50">
                  <c:v>500</c:v>
                </c:pt>
                <c:pt idx="51">
                  <c:v>510</c:v>
                </c:pt>
                <c:pt idx="52">
                  <c:v>520</c:v>
                </c:pt>
                <c:pt idx="53">
                  <c:v>530</c:v>
                </c:pt>
                <c:pt idx="54">
                  <c:v>540</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pt idx="100">
                  <c:v>1000</c:v>
                </c:pt>
              </c:numCache>
            </c:numRef>
          </c:cat>
          <c:val>
            <c:numRef>
              <c:f>'Sensibilidade - temp 1, soja'!$C$1:$C$101</c:f>
              <c:numCache>
                <c:formatCode>General</c:formatCode>
                <c:ptCount val="101"/>
                <c:pt idx="0">
                  <c:v>8.0003904200000003E-2</c:v>
                </c:pt>
                <c:pt idx="1">
                  <c:v>9.8893837200000001E-2</c:v>
                </c:pt>
                <c:pt idx="2">
                  <c:v>0.120354317</c:v>
                </c:pt>
                <c:pt idx="3">
                  <c:v>0.14462594000000001</c:v>
                </c:pt>
                <c:pt idx="4">
                  <c:v>0.171999016</c:v>
                </c:pt>
                <c:pt idx="5">
                  <c:v>0.202768173</c:v>
                </c:pt>
                <c:pt idx="6">
                  <c:v>0.23712515100000001</c:v>
                </c:pt>
                <c:pt idx="7">
                  <c:v>0.27480565699999998</c:v>
                </c:pt>
                <c:pt idx="8">
                  <c:v>0.28276261699999999</c:v>
                </c:pt>
                <c:pt idx="9">
                  <c:v>0.28007803599999997</c:v>
                </c:pt>
                <c:pt idx="10">
                  <c:v>0.27486562799999997</c:v>
                </c:pt>
                <c:pt idx="11">
                  <c:v>0.26765824399999999</c:v>
                </c:pt>
                <c:pt idx="12">
                  <c:v>0.25895901199999999</c:v>
                </c:pt>
                <c:pt idx="13">
                  <c:v>0.249217828</c:v>
                </c:pt>
                <c:pt idx="14">
                  <c:v>0.238819483</c:v>
                </c:pt>
                <c:pt idx="15">
                  <c:v>0.22808063200000001</c:v>
                </c:pt>
                <c:pt idx="16">
                  <c:v>0.21725276399999999</c:v>
                </c:pt>
                <c:pt idx="17">
                  <c:v>0.20652870700000001</c:v>
                </c:pt>
                <c:pt idx="18">
                  <c:v>0.19605078200000001</c:v>
                </c:pt>
                <c:pt idx="19">
                  <c:v>0.185919324</c:v>
                </c:pt>
                <c:pt idx="20">
                  <c:v>0.17620075199999999</c:v>
                </c:pt>
                <c:pt idx="21">
                  <c:v>0.16693477400000001</c:v>
                </c:pt>
                <c:pt idx="22">
                  <c:v>0.15814055099999999</c:v>
                </c:pt>
                <c:pt idx="23">
                  <c:v>0.149821805</c:v>
                </c:pt>
                <c:pt idx="24">
                  <c:v>0.14197096400000001</c:v>
                </c:pt>
                <c:pt idx="25">
                  <c:v>0.134572469</c:v>
                </c:pt>
                <c:pt idx="26">
                  <c:v>0.12760537</c:v>
                </c:pt>
                <c:pt idx="27">
                  <c:v>0.121045372</c:v>
                </c:pt>
                <c:pt idx="28">
                  <c:v>0.114866435</c:v>
                </c:pt>
                <c:pt idx="29">
                  <c:v>0.10904204300000001</c:v>
                </c:pt>
                <c:pt idx="30">
                  <c:v>0.103546227</c:v>
                </c:pt>
                <c:pt idx="31">
                  <c:v>9.8354420799999995E-2</c:v>
                </c:pt>
                <c:pt idx="32">
                  <c:v>9.3444170800000004E-2</c:v>
                </c:pt>
                <c:pt idx="33">
                  <c:v>8.8795750899999998E-2</c:v>
                </c:pt>
                <c:pt idx="34">
                  <c:v>8.4392658300000006E-2</c:v>
                </c:pt>
                <c:pt idx="35">
                  <c:v>8.02219671E-2</c:v>
                </c:pt>
                <c:pt idx="36">
                  <c:v>7.6274476800000005E-2</c:v>
                </c:pt>
                <c:pt idx="37">
                  <c:v>7.2544572000000002E-2</c:v>
                </c:pt>
                <c:pt idx="38">
                  <c:v>6.9029705900000002E-2</c:v>
                </c:pt>
                <c:pt idx="39">
                  <c:v>6.5729456300000003E-2</c:v>
                </c:pt>
                <c:pt idx="40">
                  <c:v>6.2644182199999995E-2</c:v>
                </c:pt>
                <c:pt idx="41">
                  <c:v>5.97734423E-2</c:v>
                </c:pt>
                <c:pt idx="42">
                  <c:v>5.7114472999999999E-2</c:v>
                </c:pt>
                <c:pt idx="43">
                  <c:v>5.4661092699999997E-2</c:v>
                </c:pt>
                <c:pt idx="44">
                  <c:v>5.2403329300000002E-2</c:v>
                </c:pt>
                <c:pt idx="45">
                  <c:v>5.0327853200000001E-2</c:v>
                </c:pt>
                <c:pt idx="46">
                  <c:v>4.8419030600000003E-2</c:v>
                </c:pt>
                <c:pt idx="47">
                  <c:v>4.6660240200000001E-2</c:v>
                </c:pt>
                <c:pt idx="48">
                  <c:v>4.5035091300000003E-2</c:v>
                </c:pt>
                <c:pt idx="49">
                  <c:v>4.3528314700000001E-2</c:v>
                </c:pt>
                <c:pt idx="50">
                  <c:v>4.2126262099999999E-2</c:v>
                </c:pt>
                <c:pt idx="51">
                  <c:v>4.0817072900000001E-2</c:v>
                </c:pt>
                <c:pt idx="52">
                  <c:v>3.9590615400000001E-2</c:v>
                </c:pt>
                <c:pt idx="53">
                  <c:v>3.8438304700000002E-2</c:v>
                </c:pt>
                <c:pt idx="54">
                  <c:v>3.7352876600000001E-2</c:v>
                </c:pt>
                <c:pt idx="55">
                  <c:v>3.6328160800000002E-2</c:v>
                </c:pt>
                <c:pt idx="56">
                  <c:v>3.5358879400000001E-2</c:v>
                </c:pt>
                <c:pt idx="57">
                  <c:v>3.4440475900000003E-2</c:v>
                </c:pt>
                <c:pt idx="58">
                  <c:v>3.3568977600000001E-2</c:v>
                </c:pt>
                <c:pt idx="59">
                  <c:v>3.27408857E-2</c:v>
                </c:pt>
                <c:pt idx="60">
                  <c:v>3.1953088400000003E-2</c:v>
                </c:pt>
                <c:pt idx="61">
                  <c:v>3.1202793699999998E-2</c:v>
                </c:pt>
                <c:pt idx="62">
                  <c:v>3.0487475900000002E-2</c:v>
                </c:pt>
                <c:pt idx="63">
                  <c:v>2.9804833700000002E-2</c:v>
                </c:pt>
                <c:pt idx="64">
                  <c:v>2.9152757000000001E-2</c:v>
                </c:pt>
                <c:pt idx="65">
                  <c:v>2.8529299899999999E-2</c:v>
                </c:pt>
                <c:pt idx="66">
                  <c:v>2.7932659200000001E-2</c:v>
                </c:pt>
                <c:pt idx="67">
                  <c:v>2.7361156500000001E-2</c:v>
                </c:pt>
                <c:pt idx="68">
                  <c:v>2.6813223600000002E-2</c:v>
                </c:pt>
                <c:pt idx="69">
                  <c:v>2.6287390300000001E-2</c:v>
                </c:pt>
                <c:pt idx="70">
                  <c:v>2.5782274000000001E-2</c:v>
                </c:pt>
                <c:pt idx="71">
                  <c:v>2.5296571E-2</c:v>
                </c:pt>
                <c:pt idx="72">
                  <c:v>2.48290491E-2</c:v>
                </c:pt>
                <c:pt idx="73">
                  <c:v>2.43785415E-2</c:v>
                </c:pt>
                <c:pt idx="74">
                  <c:v>2.3943941699999999E-2</c:v>
                </c:pt>
                <c:pt idx="75">
                  <c:v>2.35241983E-2</c:v>
                </c:pt>
                <c:pt idx="76">
                  <c:v>2.3118312200000001E-2</c:v>
                </c:pt>
                <c:pt idx="77">
                  <c:v>2.2725333E-2</c:v>
                </c:pt>
                <c:pt idx="78">
                  <c:v>2.2344356400000001E-2</c:v>
                </c:pt>
                <c:pt idx="79">
                  <c:v>2.19745225E-2</c:v>
                </c:pt>
                <c:pt idx="80">
                  <c:v>2.1615014200000001E-2</c:v>
                </c:pt>
                <c:pt idx="81">
                  <c:v>2.12650559E-2</c:v>
                </c:pt>
                <c:pt idx="82">
                  <c:v>2.0923912699999998E-2</c:v>
                </c:pt>
                <c:pt idx="83">
                  <c:v>2.0590889800000001E-2</c:v>
                </c:pt>
                <c:pt idx="84">
                  <c:v>2.02653325E-2</c:v>
                </c:pt>
                <c:pt idx="85">
                  <c:v>1.9946625799999999E-2</c:v>
                </c:pt>
                <c:pt idx="86">
                  <c:v>1.9634194300000001E-2</c:v>
                </c:pt>
                <c:pt idx="87">
                  <c:v>1.9327502600000001E-2</c:v>
                </c:pt>
                <c:pt idx="88">
                  <c:v>1.9026055E-2</c:v>
                </c:pt>
                <c:pt idx="89">
                  <c:v>1.87293961E-2</c:v>
                </c:pt>
                <c:pt idx="90">
                  <c:v>1.843711E-2</c:v>
                </c:pt>
                <c:pt idx="91">
                  <c:v>1.8148820900000001E-2</c:v>
                </c:pt>
                <c:pt idx="92">
                  <c:v>1.7864192500000001E-2</c:v>
                </c:pt>
                <c:pt idx="93">
                  <c:v>1.75829274E-2</c:v>
                </c:pt>
                <c:pt idx="94">
                  <c:v>1.7304766499999999E-2</c:v>
                </c:pt>
                <c:pt idx="95">
                  <c:v>1.70294881E-2</c:v>
                </c:pt>
                <c:pt idx="96">
                  <c:v>1.67569064E-2</c:v>
                </c:pt>
                <c:pt idx="97">
                  <c:v>1.64868707E-2</c:v>
                </c:pt>
                <c:pt idx="98">
                  <c:v>1.6219263000000001E-2</c:v>
                </c:pt>
                <c:pt idx="99">
                  <c:v>1.5953996500000001E-2</c:v>
                </c:pt>
                <c:pt idx="100">
                  <c:v>1.5691013300000001E-2</c:v>
                </c:pt>
              </c:numCache>
            </c:numRef>
          </c:val>
          <c:smooth val="0"/>
          <c:extLst>
            <c:ext xmlns:c16="http://schemas.microsoft.com/office/drawing/2014/chart" uri="{C3380CC4-5D6E-409C-BE32-E72D297353CC}">
              <c16:uniqueId val="{00000001-D1E3-4A31-B127-5185C402F1D7}"/>
            </c:ext>
          </c:extLst>
        </c:ser>
        <c:ser>
          <c:idx val="2"/>
          <c:order val="2"/>
          <c:tx>
            <c:v>CO2</c:v>
          </c:tx>
          <c:marker>
            <c:symbol val="none"/>
          </c:marker>
          <c:val>
            <c:numRef>
              <c:f>'Sensibilidade - temp 1, soja'!$D$1:$D$101</c:f>
              <c:numCache>
                <c:formatCode>General</c:formatCode>
                <c:ptCount val="101"/>
                <c:pt idx="0">
                  <c:v>0.14374079200000001</c:v>
                </c:pt>
                <c:pt idx="1">
                  <c:v>0.14374077499999999</c:v>
                </c:pt>
                <c:pt idx="2">
                  <c:v>0.143740748</c:v>
                </c:pt>
                <c:pt idx="3">
                  <c:v>0.143740699</c:v>
                </c:pt>
                <c:pt idx="4">
                  <c:v>0.14374060499999999</c:v>
                </c:pt>
                <c:pt idx="5">
                  <c:v>0.14374041300000001</c:v>
                </c:pt>
                <c:pt idx="6">
                  <c:v>0.143740011</c:v>
                </c:pt>
                <c:pt idx="7">
                  <c:v>0.14373914900000001</c:v>
                </c:pt>
                <c:pt idx="8">
                  <c:v>0.14373761199999999</c:v>
                </c:pt>
                <c:pt idx="9">
                  <c:v>0.14373495999999999</c:v>
                </c:pt>
                <c:pt idx="10">
                  <c:v>0.14373040200000001</c:v>
                </c:pt>
                <c:pt idx="11">
                  <c:v>0.14372278599999999</c:v>
                </c:pt>
                <c:pt idx="12">
                  <c:v>0.14371039699999999</c:v>
                </c:pt>
                <c:pt idx="13">
                  <c:v>0.14369074400000001</c:v>
                </c:pt>
                <c:pt idx="14">
                  <c:v>0.14366029399999999</c:v>
                </c:pt>
                <c:pt idx="15">
                  <c:v>0.143614147</c:v>
                </c:pt>
                <c:pt idx="16">
                  <c:v>0.143545641</c:v>
                </c:pt>
                <c:pt idx="17">
                  <c:v>0.14344589399999999</c:v>
                </c:pt>
                <c:pt idx="18">
                  <c:v>0.14330327100000001</c:v>
                </c:pt>
                <c:pt idx="19">
                  <c:v>0.143102798</c:v>
                </c:pt>
                <c:pt idx="20">
                  <c:v>0.14282551399999999</c:v>
                </c:pt>
                <c:pt idx="21">
                  <c:v>0.14244779499999999</c:v>
                </c:pt>
                <c:pt idx="22">
                  <c:v>0.14194068000000001</c:v>
                </c:pt>
                <c:pt idx="23">
                  <c:v>0.14126923199999999</c:v>
                </c:pt>
                <c:pt idx="24">
                  <c:v>0.14039200900000001</c:v>
                </c:pt>
                <c:pt idx="25">
                  <c:v>0.139260726</c:v>
                </c:pt>
                <c:pt idx="26">
                  <c:v>0.13782021799999999</c:v>
                </c:pt>
                <c:pt idx="27">
                  <c:v>0.13600885600000001</c:v>
                </c:pt>
                <c:pt idx="28">
                  <c:v>0.13375958199999999</c:v>
                </c:pt>
                <c:pt idx="29">
                  <c:v>0.13100177900000001</c:v>
                </c:pt>
                <c:pt idx="30">
                  <c:v>0.127664205</c:v>
                </c:pt>
                <c:pt idx="31">
                  <c:v>0.123679211</c:v>
                </c:pt>
                <c:pt idx="32">
                  <c:v>0.11898843200000001</c:v>
                </c:pt>
                <c:pt idx="33">
                  <c:v>0.113550001</c:v>
                </c:pt>
                <c:pt idx="34">
                  <c:v>0.10734711</c:v>
                </c:pt>
                <c:pt idx="35">
                  <c:v>0.100397351</c:v>
                </c:pt>
                <c:pt idx="36">
                  <c:v>9.2761687800000006E-2</c:v>
                </c:pt>
                <c:pt idx="37">
                  <c:v>8.4551267400000005E-2</c:v>
                </c:pt>
                <c:pt idx="38">
                  <c:v>7.5929631900000003E-2</c:v>
                </c:pt>
                <c:pt idx="39">
                  <c:v>6.7107732000000003E-2</c:v>
                </c:pt>
                <c:pt idx="40">
                  <c:v>5.83298768E-2</c:v>
                </c:pt>
                <c:pt idx="41">
                  <c:v>4.9850789399999998E-2</c:v>
                </c:pt>
                <c:pt idx="42">
                  <c:v>4.1907032099999998E-2</c:v>
                </c:pt>
                <c:pt idx="43">
                  <c:v>3.4689040900000002E-2</c:v>
                </c:pt>
                <c:pt idx="44">
                  <c:v>2.8321041000000002E-2</c:v>
                </c:pt>
                <c:pt idx="45">
                  <c:v>2.2854001799999999E-2</c:v>
                </c:pt>
                <c:pt idx="46">
                  <c:v>1.8272241000000002E-2</c:v>
                </c:pt>
                <c:pt idx="47">
                  <c:v>1.45097562E-2</c:v>
                </c:pt>
                <c:pt idx="48">
                  <c:v>1.1470198799999999E-2</c:v>
                </c:pt>
                <c:pt idx="49">
                  <c:v>9.0451301599999995E-3</c:v>
                </c:pt>
                <c:pt idx="50">
                  <c:v>7.12757255E-3</c:v>
                </c:pt>
                <c:pt idx="51">
                  <c:v>5.62025418E-3</c:v>
                </c:pt>
                <c:pt idx="52">
                  <c:v>4.4394285899999998E-3</c:v>
                </c:pt>
                <c:pt idx="53">
                  <c:v>3.5156609000000002E-3</c:v>
                </c:pt>
                <c:pt idx="54">
                  <c:v>2.7928692600000002E-3</c:v>
                </c:pt>
                <c:pt idx="55">
                  <c:v>2.22656484E-3</c:v>
                </c:pt>
                <c:pt idx="56">
                  <c:v>1.7818788900000001E-3</c:v>
                </c:pt>
                <c:pt idx="57">
                  <c:v>1.4316930099999999E-3</c:v>
                </c:pt>
                <c:pt idx="58">
                  <c:v>1.1550121300000001E-3</c:v>
                </c:pt>
                <c:pt idx="59">
                  <c:v>9.35617413E-4</c:v>
                </c:pt>
                <c:pt idx="60">
                  <c:v>7.6098550299999999E-4</c:v>
                </c:pt>
                <c:pt idx="61">
                  <c:v>6.2143872600000001E-4</c:v>
                </c:pt>
                <c:pt idx="62">
                  <c:v>5.0948549200000004E-4</c:v>
                </c:pt>
                <c:pt idx="63">
                  <c:v>4.1931254099999998E-4</c:v>
                </c:pt>
                <c:pt idx="64">
                  <c:v>3.4639594099999997E-4</c:v>
                </c:pt>
                <c:pt idx="65">
                  <c:v>2.87203782E-4</c:v>
                </c:pt>
                <c:pt idx="66">
                  <c:v>2.38969132E-4</c:v>
                </c:pt>
                <c:pt idx="67">
                  <c:v>1.9951654800000001E-4</c:v>
                </c:pt>
                <c:pt idx="68">
                  <c:v>1.6712933299999999E-4</c:v>
                </c:pt>
                <c:pt idx="69">
                  <c:v>1.40447747E-4</c:v>
                </c:pt>
                <c:pt idx="70">
                  <c:v>1.18390761E-4</c:v>
                </c:pt>
                <c:pt idx="71">
                  <c:v>1.00095739E-4</c:v>
                </c:pt>
                <c:pt idx="72" formatCode="0.00E+00">
                  <c:v>8.4871780500000006E-5</c:v>
                </c:pt>
                <c:pt idx="73" formatCode="0.00E+00">
                  <c:v>7.2163525700000004E-5</c:v>
                </c:pt>
                <c:pt idx="74" formatCode="0.00E+00">
                  <c:v>6.1522972800000003E-5</c:v>
                </c:pt>
                <c:pt idx="75" formatCode="0.00E+00">
                  <c:v>5.2587459900000003E-5</c:v>
                </c:pt>
                <c:pt idx="76" formatCode="0.00E+00">
                  <c:v>4.5062403499999997E-5</c:v>
                </c:pt>
                <c:pt idx="77" formatCode="0.00E+00">
                  <c:v>3.8707718100000003E-5</c:v>
                </c:pt>
                <c:pt idx="78" formatCode="0.00E+00">
                  <c:v>3.33270947E-5</c:v>
                </c:pt>
                <c:pt idx="79" formatCode="0.00E+00">
                  <c:v>2.87595076E-5</c:v>
                </c:pt>
                <c:pt idx="80" formatCode="0.00E+00">
                  <c:v>2.48724623E-5</c:v>
                </c:pt>
                <c:pt idx="81" formatCode="0.00E+00">
                  <c:v>2.1556610900000001E-5</c:v>
                </c:pt>
                <c:pt idx="82" formatCode="0.00E+00">
                  <c:v>1.8721443099999999E-5</c:v>
                </c:pt>
                <c:pt idx="83" formatCode="0.00E+00">
                  <c:v>1.6291826100000002E-5</c:v>
                </c:pt>
                <c:pt idx="84" formatCode="0.00E+00">
                  <c:v>1.4205219099999999E-5</c:v>
                </c:pt>
                <c:pt idx="85" formatCode="0.00E+00">
                  <c:v>1.24094218E-5</c:v>
                </c:pt>
                <c:pt idx="86" formatCode="0.00E+00">
                  <c:v>1.0860750500000001E-5</c:v>
                </c:pt>
                <c:pt idx="87" formatCode="0.00E+00">
                  <c:v>9.5225555200000005E-6</c:v>
                </c:pt>
                <c:pt idx="88" formatCode="0.00E+00">
                  <c:v>8.3640122500000001E-6</c:v>
                </c:pt>
                <c:pt idx="89" formatCode="0.00E+00">
                  <c:v>7.3591333700000001E-6</c:v>
                </c:pt>
                <c:pt idx="90" formatCode="0.00E+00">
                  <c:v>6.4859586599999998E-6</c:v>
                </c:pt>
                <c:pt idx="91" formatCode="0.00E+00">
                  <c:v>5.7258890700000001E-6</c:v>
                </c:pt>
                <c:pt idx="92" formatCode="0.00E+00">
                  <c:v>5.0631378899999999E-6</c:v>
                </c:pt>
                <c:pt idx="93" formatCode="0.00E+00">
                  <c:v>4.4842770599999998E-6</c:v>
                </c:pt>
                <c:pt idx="94" formatCode="0.00E+00">
                  <c:v>3.9778614000000002E-6</c:v>
                </c:pt>
                <c:pt idx="95" formatCode="0.00E+00">
                  <c:v>3.53411635E-6</c:v>
                </c:pt>
                <c:pt idx="96" formatCode="0.00E+00">
                  <c:v>3.1446781299999998E-6</c:v>
                </c:pt>
                <c:pt idx="97" formatCode="0.00E+00">
                  <c:v>2.8023766999999998E-6</c:v>
                </c:pt>
                <c:pt idx="98" formatCode="0.00E+00">
                  <c:v>2.5010543499999999E-6</c:v>
                </c:pt>
                <c:pt idx="99" formatCode="0.00E+00">
                  <c:v>2.2354134500000001E-6</c:v>
                </c:pt>
                <c:pt idx="100" formatCode="0.00E+00">
                  <c:v>2.0008886400000001E-6</c:v>
                </c:pt>
              </c:numCache>
            </c:numRef>
          </c:val>
          <c:smooth val="0"/>
          <c:extLst>
            <c:ext xmlns:c16="http://schemas.microsoft.com/office/drawing/2014/chart" uri="{C3380CC4-5D6E-409C-BE32-E72D297353CC}">
              <c16:uniqueId val="{00000002-D1E3-4A31-B127-5185C402F1D7}"/>
            </c:ext>
          </c:extLst>
        </c:ser>
        <c:ser>
          <c:idx val="3"/>
          <c:order val="3"/>
          <c:tx>
            <c:v>CO</c:v>
          </c:tx>
          <c:marker>
            <c:symbol val="none"/>
          </c:marker>
          <c:val>
            <c:numRef>
              <c:f>'Sensibilidade - temp 1, soja'!$E$1:$E$101</c:f>
              <c:numCache>
                <c:formatCode>0.00E+00</c:formatCode>
                <c:ptCount val="101"/>
                <c:pt idx="0">
                  <c:v>2.5477622399999999E-9</c:v>
                </c:pt>
                <c:pt idx="1">
                  <c:v>7.7555472400000007E-9</c:v>
                </c:pt>
                <c:pt idx="2">
                  <c:v>2.1936567600000001E-8</c:v>
                </c:pt>
                <c:pt idx="3">
                  <c:v>5.8186956700000001E-8</c:v>
                </c:pt>
                <c:pt idx="4">
                  <c:v>1.4607433699999999E-7</c:v>
                </c:pt>
                <c:pt idx="5">
                  <c:v>3.5051182000000002E-7</c:v>
                </c:pt>
                <c:pt idx="6">
                  <c:v>8.1345006100000003E-7</c:v>
                </c:pt>
                <c:pt idx="7">
                  <c:v>1.8560402299999999E-6</c:v>
                </c:pt>
                <c:pt idx="8">
                  <c:v>3.7148400699999999E-6</c:v>
                </c:pt>
                <c:pt idx="9">
                  <c:v>6.9545536999999996E-6</c:v>
                </c:pt>
                <c:pt idx="10">
                  <c:v>1.2580873299999999E-5</c:v>
                </c:pt>
                <c:pt idx="11">
                  <c:v>2.20512525E-5</c:v>
                </c:pt>
                <c:pt idx="12">
                  <c:v>3.7539585199999998E-5</c:v>
                </c:pt>
                <c:pt idx="13">
                  <c:v>6.2205551199999995E-5</c:v>
                </c:pt>
                <c:pt idx="14" formatCode="General">
                  <c:v>1.00533293E-4</c:v>
                </c:pt>
                <c:pt idx="15" formatCode="General">
                  <c:v>1.5874744099999999E-4</c:v>
                </c:pt>
                <c:pt idx="16" formatCode="General">
                  <c:v>2.4531272899999999E-4</c:v>
                </c:pt>
                <c:pt idx="17" formatCode="General">
                  <c:v>3.7152067E-4</c:v>
                </c:pt>
                <c:pt idx="18" formatCode="General">
                  <c:v>5.5216270100000005E-4</c:v>
                </c:pt>
                <c:pt idx="19" formatCode="General">
                  <c:v>8.0628349299999996E-4</c:v>
                </c:pt>
                <c:pt idx="20" formatCode="General">
                  <c:v>1.15800031E-3</c:v>
                </c:pt>
                <c:pt idx="21" formatCode="General">
                  <c:v>1.63736374E-3</c:v>
                </c:pt>
                <c:pt idx="22" formatCode="General">
                  <c:v>2.2812211800000001E-3</c:v>
                </c:pt>
                <c:pt idx="23" formatCode="General">
                  <c:v>3.1340261300000002E-3</c:v>
                </c:pt>
                <c:pt idx="24" formatCode="General">
                  <c:v>4.2485133200000002E-3</c:v>
                </c:pt>
                <c:pt idx="25" formatCode="General">
                  <c:v>5.6861308500000003E-3</c:v>
                </c:pt>
                <c:pt idx="26" formatCode="General">
                  <c:v>7.5170856199999999E-3</c:v>
                </c:pt>
                <c:pt idx="27" formatCode="General">
                  <c:v>9.8198193600000008E-3</c:v>
                </c:pt>
                <c:pt idx="28" formatCode="General">
                  <c:v>1.26796897E-2</c:v>
                </c:pt>
                <c:pt idx="29" formatCode="General">
                  <c:v>1.6186591600000001E-2</c:v>
                </c:pt>
                <c:pt idx="30" formatCode="General">
                  <c:v>2.0431227600000001E-2</c:v>
                </c:pt>
                <c:pt idx="31" formatCode="General">
                  <c:v>2.54997377E-2</c:v>
                </c:pt>
                <c:pt idx="32" formatCode="General">
                  <c:v>3.1466459799999999E-2</c:v>
                </c:pt>
                <c:pt idx="33" formatCode="General">
                  <c:v>3.8384747900000002E-2</c:v>
                </c:pt>
                <c:pt idx="34" formatCode="General">
                  <c:v>4.6276074899999999E-2</c:v>
                </c:pt>
                <c:pt idx="35" formatCode="General">
                  <c:v>5.5118149300000002E-2</c:v>
                </c:pt>
                <c:pt idx="36" formatCode="General">
                  <c:v>6.4833485400000002E-2</c:v>
                </c:pt>
                <c:pt idx="37" formatCode="General">
                  <c:v>7.5280733899999994E-2</c:v>
                </c:pt>
                <c:pt idx="38" formatCode="General">
                  <c:v>8.6251857400000007E-2</c:v>
                </c:pt>
                <c:pt idx="39" formatCode="General">
                  <c:v>9.7478466599999994E-2</c:v>
                </c:pt>
                <c:pt idx="40" formatCode="General">
                  <c:v>0.10864969100000001</c:v>
                </c:pt>
                <c:pt idx="41" formatCode="General">
                  <c:v>0.119441371</c:v>
                </c:pt>
                <c:pt idx="42" formatCode="General">
                  <c:v>0.129552416</c:v>
                </c:pt>
                <c:pt idx="43" formatCode="General">
                  <c:v>0.13874040100000001</c:v>
                </c:pt>
                <c:pt idx="44" formatCode="General">
                  <c:v>0.14684713199999999</c:v>
                </c:pt>
                <c:pt idx="45" formatCode="General">
                  <c:v>0.153807626</c:v>
                </c:pt>
                <c:pt idx="46" formatCode="General">
                  <c:v>0.15964171899999999</c:v>
                </c:pt>
                <c:pt idx="47" formatCode="General">
                  <c:v>0.16443329800000001</c:v>
                </c:pt>
                <c:pt idx="48" formatCode="General">
                  <c:v>0.16830488800000001</c:v>
                </c:pt>
                <c:pt idx="49" formatCode="General">
                  <c:v>0.17139441999999999</c:v>
                </c:pt>
                <c:pt idx="50" formatCode="General">
                  <c:v>0.173837985</c:v>
                </c:pt>
                <c:pt idx="51" formatCode="General">
                  <c:v>0.17575934200000001</c:v>
                </c:pt>
                <c:pt idx="52" formatCode="General">
                  <c:v>0.17726505000000001</c:v>
                </c:pt>
                <c:pt idx="53" formatCode="General">
                  <c:v>0.178443464</c:v>
                </c:pt>
                <c:pt idx="54" formatCode="General">
                  <c:v>0.17936595399999999</c:v>
                </c:pt>
                <c:pt idx="55" formatCode="General">
                  <c:v>0.18008914200000001</c:v>
                </c:pt>
                <c:pt idx="56" formatCode="General">
                  <c:v>0.18065740699999999</c:v>
                </c:pt>
                <c:pt idx="57" formatCode="General">
                  <c:v>0.18110527000000001</c:v>
                </c:pt>
                <c:pt idx="58" formatCode="General">
                  <c:v>0.18145945899999999</c:v>
                </c:pt>
                <c:pt idx="59" formatCode="General">
                  <c:v>0.18174062199999999</c:v>
                </c:pt>
                <c:pt idx="60" formatCode="General">
                  <c:v>0.181964706</c:v>
                </c:pt>
                <c:pt idx="61" formatCode="General">
                  <c:v>0.18214403600000001</c:v>
                </c:pt>
                <c:pt idx="62" formatCode="General">
                  <c:v>0.18228815300000001</c:v>
                </c:pt>
                <c:pt idx="63" formatCode="General">
                  <c:v>0.18240446199999999</c:v>
                </c:pt>
                <c:pt idx="64" formatCode="General">
                  <c:v>0.182498729</c:v>
                </c:pt>
                <c:pt idx="65" formatCode="General">
                  <c:v>0.182575454</c:v>
                </c:pt>
                <c:pt idx="66" formatCode="General">
                  <c:v>0.18263816299999999</c:v>
                </c:pt>
                <c:pt idx="67" formatCode="General">
                  <c:v>0.18268963099999999</c:v>
                </c:pt>
                <c:pt idx="68" formatCode="General">
                  <c:v>0.18273204800000001</c:v>
                </c:pt>
                <c:pt idx="69" formatCode="General">
                  <c:v>0.18276714699999999</c:v>
                </c:pt>
                <c:pt idx="70" formatCode="General">
                  <c:v>0.18279630799999999</c:v>
                </c:pt>
                <c:pt idx="71" formatCode="General">
                  <c:v>0.18282063300000001</c:v>
                </c:pt>
                <c:pt idx="72" formatCode="General">
                  <c:v>0.182841003</c:v>
                </c:pt>
                <c:pt idx="73" formatCode="General">
                  <c:v>0.18285813000000001</c:v>
                </c:pt>
                <c:pt idx="74" formatCode="General">
                  <c:v>0.182872584</c:v>
                </c:pt>
                <c:pt idx="75" formatCode="General">
                  <c:v>0.182884831</c:v>
                </c:pt>
                <c:pt idx="76" formatCode="General">
                  <c:v>0.18289524700000001</c:v>
                </c:pt>
                <c:pt idx="77" formatCode="General">
                  <c:v>0.18290413899999999</c:v>
                </c:pt>
                <c:pt idx="78" formatCode="General">
                  <c:v>0.18291175900000001</c:v>
                </c:pt>
                <c:pt idx="79" formatCode="General">
                  <c:v>0.182918313</c:v>
                </c:pt>
                <c:pt idx="80" formatCode="General">
                  <c:v>0.18292397199999999</c:v>
                </c:pt>
                <c:pt idx="81" formatCode="General">
                  <c:v>0.18292887499999999</c:v>
                </c:pt>
                <c:pt idx="82" formatCode="General">
                  <c:v>0.18293313899999999</c:v>
                </c:pt>
                <c:pt idx="83" formatCode="General">
                  <c:v>0.18293686100000001</c:v>
                </c:pt>
                <c:pt idx="84" formatCode="General">
                  <c:v>0.18294012100000001</c:v>
                </c:pt>
                <c:pt idx="85" formatCode="General">
                  <c:v>0.182942987</c:v>
                </c:pt>
                <c:pt idx="86" formatCode="General">
                  <c:v>0.182945514</c:v>
                </c:pt>
                <c:pt idx="87" formatCode="General">
                  <c:v>0.18294775099999999</c:v>
                </c:pt>
                <c:pt idx="88" formatCode="General">
                  <c:v>0.182949737</c:v>
                </c:pt>
                <c:pt idx="89" formatCode="General">
                  <c:v>0.18295150600000001</c:v>
                </c:pt>
                <c:pt idx="90" formatCode="General">
                  <c:v>0.18295308599999999</c:v>
                </c:pt>
                <c:pt idx="91" formatCode="General">
                  <c:v>0.18295450199999999</c:v>
                </c:pt>
                <c:pt idx="92" formatCode="General">
                  <c:v>0.18295577399999999</c:v>
                </c:pt>
                <c:pt idx="93" formatCode="General">
                  <c:v>0.18295692099999999</c:v>
                </c:pt>
                <c:pt idx="94" formatCode="General">
                  <c:v>0.182957957</c:v>
                </c:pt>
                <c:pt idx="95" formatCode="General">
                  <c:v>0.18295889500000001</c:v>
                </c:pt>
                <c:pt idx="96" formatCode="General">
                  <c:v>0.18295974600000001</c:v>
                </c:pt>
                <c:pt idx="97" formatCode="General">
                  <c:v>0.18296052099999999</c:v>
                </c:pt>
                <c:pt idx="98" formatCode="General">
                  <c:v>0.182961227</c:v>
                </c:pt>
                <c:pt idx="99" formatCode="General">
                  <c:v>0.182961872</c:v>
                </c:pt>
                <c:pt idx="100" formatCode="General">
                  <c:v>0.18296246199999999</c:v>
                </c:pt>
              </c:numCache>
            </c:numRef>
          </c:val>
          <c:smooth val="0"/>
          <c:extLst>
            <c:ext xmlns:c16="http://schemas.microsoft.com/office/drawing/2014/chart" uri="{C3380CC4-5D6E-409C-BE32-E72D297353CC}">
              <c16:uniqueId val="{00000003-D1E3-4A31-B127-5185C402F1D7}"/>
            </c:ext>
          </c:extLst>
        </c:ser>
        <c:ser>
          <c:idx val="4"/>
          <c:order val="4"/>
          <c:tx>
            <c:v>methane</c:v>
          </c:tx>
          <c:marker>
            <c:symbol val="none"/>
          </c:marker>
          <c:val>
            <c:numRef>
              <c:f>'Sensibilidade - temp 1, soja'!$F$1:$F$101</c:f>
              <c:numCache>
                <c:formatCode>General</c:formatCode>
                <c:ptCount val="101"/>
                <c:pt idx="0">
                  <c:v>0.252916162</c:v>
                </c:pt>
                <c:pt idx="1">
                  <c:v>0.25405466300000001</c:v>
                </c:pt>
                <c:pt idx="2">
                  <c:v>0.25546526600000002</c:v>
                </c:pt>
                <c:pt idx="3">
                  <c:v>0.25725569199999998</c:v>
                </c:pt>
                <c:pt idx="4">
                  <c:v>0.25960413700000001</c:v>
                </c:pt>
                <c:pt idx="5">
                  <c:v>0.262815886</c:v>
                </c:pt>
                <c:pt idx="6">
                  <c:v>0.26745564799999999</c:v>
                </c:pt>
                <c:pt idx="7">
                  <c:v>0.27471868799999999</c:v>
                </c:pt>
                <c:pt idx="8">
                  <c:v>0.27859857399999999</c:v>
                </c:pt>
                <c:pt idx="9">
                  <c:v>0.28085085700000001</c:v>
                </c:pt>
                <c:pt idx="10">
                  <c:v>0.28298125699999999</c:v>
                </c:pt>
                <c:pt idx="11">
                  <c:v>0.28497922999999997</c:v>
                </c:pt>
                <c:pt idx="12">
                  <c:v>0.28683979999999998</c:v>
                </c:pt>
                <c:pt idx="13">
                  <c:v>0.28856259499999998</c:v>
                </c:pt>
                <c:pt idx="14">
                  <c:v>0.29015086200000001</c:v>
                </c:pt>
                <c:pt idx="15">
                  <c:v>0.291610541</c:v>
                </c:pt>
                <c:pt idx="16">
                  <c:v>0.29294948100000001</c:v>
                </c:pt>
                <c:pt idx="17">
                  <c:v>0.29417681499999998</c:v>
                </c:pt>
                <c:pt idx="18">
                  <c:v>0.29530248100000001</c:v>
                </c:pt>
                <c:pt idx="19">
                  <c:v>0.29633690600000001</c:v>
                </c:pt>
                <c:pt idx="20">
                  <c:v>0.297290793</c:v>
                </c:pt>
                <c:pt idx="21">
                  <c:v>0.29817501899999999</c:v>
                </c:pt>
                <c:pt idx="22">
                  <c:v>0.29900059299999998</c:v>
                </c:pt>
                <c:pt idx="23">
                  <c:v>0.299778665</c:v>
                </c:pt>
                <c:pt idx="24">
                  <c:v>0.30052056100000002</c:v>
                </c:pt>
                <c:pt idx="25">
                  <c:v>0.30123781799999999</c:v>
                </c:pt>
                <c:pt idx="26">
                  <c:v>0.30194219100000003</c:v>
                </c:pt>
                <c:pt idx="27">
                  <c:v>0.30264561699999998</c:v>
                </c:pt>
                <c:pt idx="28">
                  <c:v>0.30336011299999999</c:v>
                </c:pt>
                <c:pt idx="29">
                  <c:v>0.30409755599999999</c:v>
                </c:pt>
                <c:pt idx="30">
                  <c:v>0.30486934500000001</c:v>
                </c:pt>
                <c:pt idx="31">
                  <c:v>0.30568589099999999</c:v>
                </c:pt>
                <c:pt idx="32">
                  <c:v>0.30655592599999998</c:v>
                </c:pt>
                <c:pt idx="33">
                  <c:v>0.30748563200000001</c:v>
                </c:pt>
                <c:pt idx="34">
                  <c:v>0.308477589</c:v>
                </c:pt>
                <c:pt idx="35">
                  <c:v>0.30952964700000002</c:v>
                </c:pt>
                <c:pt idx="36">
                  <c:v>0.31063384700000002</c:v>
                </c:pt>
                <c:pt idx="37">
                  <c:v>0.31177562399999997</c:v>
                </c:pt>
                <c:pt idx="38">
                  <c:v>0.31293359399999998</c:v>
                </c:pt>
                <c:pt idx="39">
                  <c:v>0.31408024699999998</c:v>
                </c:pt>
                <c:pt idx="40">
                  <c:v>0.31518376199999998</c:v>
                </c:pt>
                <c:pt idx="41">
                  <c:v>0.31621091499999998</c:v>
                </c:pt>
                <c:pt idx="42">
                  <c:v>0.31713065299999998</c:v>
                </c:pt>
                <c:pt idx="43">
                  <c:v>0.31791756599999998</c:v>
                </c:pt>
                <c:pt idx="44">
                  <c:v>0.318554328</c:v>
                </c:pt>
                <c:pt idx="45">
                  <c:v>0.31903251399999999</c:v>
                </c:pt>
                <c:pt idx="46">
                  <c:v>0.31935170899999998</c:v>
                </c:pt>
                <c:pt idx="47">
                  <c:v>0.31951743500000002</c:v>
                </c:pt>
                <c:pt idx="48">
                  <c:v>0.31953865199999998</c:v>
                </c:pt>
                <c:pt idx="49">
                  <c:v>0.31942549199999998</c:v>
                </c:pt>
                <c:pt idx="50">
                  <c:v>0.31918760400000001</c:v>
                </c:pt>
                <c:pt idx="51">
                  <c:v>0.31883315600000001</c:v>
                </c:pt>
                <c:pt idx="52">
                  <c:v>0.31836840300000002</c:v>
                </c:pt>
                <c:pt idx="53">
                  <c:v>0.31779761899999998</c:v>
                </c:pt>
                <c:pt idx="54">
                  <c:v>0.31712325299999999</c:v>
                </c:pt>
                <c:pt idx="55">
                  <c:v>0.31634617900000001</c:v>
                </c:pt>
                <c:pt idx="56">
                  <c:v>0.31546597399999998</c:v>
                </c:pt>
                <c:pt idx="57">
                  <c:v>0.31448117599999997</c:v>
                </c:pt>
                <c:pt idx="58">
                  <c:v>0.313389523</c:v>
                </c:pt>
                <c:pt idx="59">
                  <c:v>0.31218814900000003</c:v>
                </c:pt>
                <c:pt idx="60">
                  <c:v>0.310873754</c:v>
                </c:pt>
                <c:pt idx="61">
                  <c:v>0.30944274399999999</c:v>
                </c:pt>
                <c:pt idx="62">
                  <c:v>0.30789134800000001</c:v>
                </c:pt>
                <c:pt idx="63">
                  <c:v>0.30621572200000002</c:v>
                </c:pt>
                <c:pt idx="64">
                  <c:v>0.304412038</c:v>
                </c:pt>
                <c:pt idx="65">
                  <c:v>0.30247655899999998</c:v>
                </c:pt>
                <c:pt idx="66">
                  <c:v>0.30040571599999999</c:v>
                </c:pt>
                <c:pt idx="67">
                  <c:v>0.29819616799999998</c:v>
                </c:pt>
                <c:pt idx="68">
                  <c:v>0.29584486599999998</c:v>
                </c:pt>
                <c:pt idx="69">
                  <c:v>0.29334911299999999</c:v>
                </c:pt>
                <c:pt idx="70">
                  <c:v>0.290706615</c:v>
                </c:pt>
                <c:pt idx="71">
                  <c:v>0.287915537</c:v>
                </c:pt>
                <c:pt idx="72">
                  <c:v>0.28497454700000002</c:v>
                </c:pt>
                <c:pt idx="73">
                  <c:v>0.28188286899999998</c:v>
                </c:pt>
                <c:pt idx="74">
                  <c:v>0.27864032300000002</c:v>
                </c:pt>
                <c:pt idx="75">
                  <c:v>0.275247362</c:v>
                </c:pt>
                <c:pt idx="76">
                  <c:v>0.27170511000000003</c:v>
                </c:pt>
                <c:pt idx="77">
                  <c:v>0.26801539299999999</c:v>
                </c:pt>
                <c:pt idx="78">
                  <c:v>0.26418076000000001</c:v>
                </c:pt>
                <c:pt idx="79">
                  <c:v>0.26020450299999998</c:v>
                </c:pt>
                <c:pt idx="80">
                  <c:v>0.25609066899999999</c:v>
                </c:pt>
                <c:pt idx="81">
                  <c:v>0.25184406199999998</c:v>
                </c:pt>
                <c:pt idx="82">
                  <c:v>0.24747024300000001</c:v>
                </c:pt>
                <c:pt idx="83">
                  <c:v>0.24297551000000001</c:v>
                </c:pt>
                <c:pt idx="84">
                  <c:v>0.238366884</c:v>
                </c:pt>
                <c:pt idx="85">
                  <c:v>0.23365207399999999</c:v>
                </c:pt>
                <c:pt idx="86">
                  <c:v>0.228839441</c:v>
                </c:pt>
                <c:pt idx="87">
                  <c:v>0.223937944</c:v>
                </c:pt>
                <c:pt idx="88">
                  <c:v>0.21895708999999999</c:v>
                </c:pt>
                <c:pt idx="89">
                  <c:v>0.213906863</c:v>
                </c:pt>
                <c:pt idx="90">
                  <c:v>0.208797657</c:v>
                </c:pt>
                <c:pt idx="91">
                  <c:v>0.203640195</c:v>
                </c:pt>
                <c:pt idx="92">
                  <c:v>0.198445443</c:v>
                </c:pt>
                <c:pt idx="93">
                  <c:v>0.19322453000000001</c:v>
                </c:pt>
                <c:pt idx="94">
                  <c:v>0.18798865000000001</c:v>
                </c:pt>
                <c:pt idx="95">
                  <c:v>0.18274897800000001</c:v>
                </c:pt>
                <c:pt idx="96">
                  <c:v>0.17751657700000001</c:v>
                </c:pt>
                <c:pt idx="97">
                  <c:v>0.17230230899999999</c:v>
                </c:pt>
                <c:pt idx="98">
                  <c:v>0.16711675500000001</c:v>
                </c:pt>
                <c:pt idx="99">
                  <c:v>0.16197012899999999</c:v>
                </c:pt>
                <c:pt idx="100">
                  <c:v>0.15687221500000001</c:v>
                </c:pt>
              </c:numCache>
            </c:numRef>
          </c:val>
          <c:smooth val="0"/>
          <c:extLst>
            <c:ext xmlns:c16="http://schemas.microsoft.com/office/drawing/2014/chart" uri="{C3380CC4-5D6E-409C-BE32-E72D297353CC}">
              <c16:uniqueId val="{00000004-D1E3-4A31-B127-5185C402F1D7}"/>
            </c:ext>
          </c:extLst>
        </c:ser>
        <c:dLbls>
          <c:showLegendKey val="0"/>
          <c:showVal val="0"/>
          <c:showCatName val="0"/>
          <c:showSerName val="0"/>
          <c:showPercent val="0"/>
          <c:showBubbleSize val="0"/>
        </c:dLbls>
        <c:smooth val="0"/>
        <c:axId val="335284096"/>
        <c:axId val="335286272"/>
      </c:lineChart>
      <c:catAx>
        <c:axId val="335284096"/>
        <c:scaling>
          <c:orientation val="minMax"/>
        </c:scaling>
        <c:delete val="0"/>
        <c:axPos val="b"/>
        <c:title>
          <c:tx>
            <c:rich>
              <a:bodyPr/>
              <a:lstStyle/>
              <a:p>
                <a:pPr>
                  <a:defRPr/>
                </a:pPr>
                <a:r>
                  <a:rPr lang="pt-BR"/>
                  <a:t>Temperature</a:t>
                </a:r>
                <a:r>
                  <a:rPr lang="pt-BR" baseline="0"/>
                  <a:t> (°C)</a:t>
                </a:r>
                <a:endParaRPr lang="pt-BR"/>
              </a:p>
            </c:rich>
          </c:tx>
          <c:overlay val="0"/>
        </c:title>
        <c:numFmt formatCode="General" sourceLinked="1"/>
        <c:majorTickMark val="out"/>
        <c:minorTickMark val="none"/>
        <c:tickLblPos val="nextTo"/>
        <c:crossAx val="335286272"/>
        <c:crosses val="autoZero"/>
        <c:auto val="1"/>
        <c:lblAlgn val="ctr"/>
        <c:lblOffset val="100"/>
        <c:noMultiLvlLbl val="0"/>
      </c:catAx>
      <c:valAx>
        <c:axId val="335286272"/>
        <c:scaling>
          <c:orientation val="minMax"/>
          <c:max val="0.70000000000000007"/>
        </c:scaling>
        <c:delete val="0"/>
        <c:axPos val="l"/>
        <c:majorGridlines/>
        <c:title>
          <c:tx>
            <c:rich>
              <a:bodyPr rot="-5400000" vert="horz"/>
              <a:lstStyle/>
              <a:p>
                <a:pPr>
                  <a:defRPr/>
                </a:pPr>
                <a:r>
                  <a:rPr lang="pt-BR"/>
                  <a:t>Mass</a:t>
                </a:r>
                <a:r>
                  <a:rPr lang="pt-BR" baseline="0"/>
                  <a:t> fraction</a:t>
                </a:r>
                <a:r>
                  <a:rPr lang="pt-BR"/>
                  <a:t> in the outlet stream</a:t>
                </a:r>
              </a:p>
            </c:rich>
          </c:tx>
          <c:overlay val="0"/>
        </c:title>
        <c:numFmt formatCode="General" sourceLinked="1"/>
        <c:majorTickMark val="out"/>
        <c:minorTickMark val="none"/>
        <c:tickLblPos val="nextTo"/>
        <c:crossAx val="33528409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benzene</c:v>
          </c:tx>
          <c:marker>
            <c:symbol val="none"/>
          </c:marker>
          <c:cat>
            <c:numRef>
              <c:f>'Sensibilidade - temp 2, soja'!$A$1:$A$101</c:f>
              <c:numCache>
                <c:formatCode>General</c:formatCode>
                <c:ptCount val="10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pt idx="37">
                  <c:v>370</c:v>
                </c:pt>
                <c:pt idx="38">
                  <c:v>380</c:v>
                </c:pt>
                <c:pt idx="39">
                  <c:v>390</c:v>
                </c:pt>
                <c:pt idx="40">
                  <c:v>400</c:v>
                </c:pt>
                <c:pt idx="41">
                  <c:v>410</c:v>
                </c:pt>
                <c:pt idx="42">
                  <c:v>420</c:v>
                </c:pt>
                <c:pt idx="43">
                  <c:v>430</c:v>
                </c:pt>
                <c:pt idx="44">
                  <c:v>440</c:v>
                </c:pt>
                <c:pt idx="45">
                  <c:v>450</c:v>
                </c:pt>
                <c:pt idx="46">
                  <c:v>460</c:v>
                </c:pt>
                <c:pt idx="47">
                  <c:v>470</c:v>
                </c:pt>
                <c:pt idx="48">
                  <c:v>480</c:v>
                </c:pt>
                <c:pt idx="49">
                  <c:v>490</c:v>
                </c:pt>
                <c:pt idx="50">
                  <c:v>500</c:v>
                </c:pt>
                <c:pt idx="51">
                  <c:v>510</c:v>
                </c:pt>
                <c:pt idx="52">
                  <c:v>520</c:v>
                </c:pt>
                <c:pt idx="53">
                  <c:v>530</c:v>
                </c:pt>
                <c:pt idx="54">
                  <c:v>540</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pt idx="100">
                  <c:v>1000</c:v>
                </c:pt>
              </c:numCache>
            </c:numRef>
          </c:cat>
          <c:val>
            <c:numRef>
              <c:f>'Sensibilidade - temp 2, soja'!$B$1:$B$101</c:f>
              <c:numCache>
                <c:formatCode>General</c:formatCode>
                <c:ptCount val="101"/>
                <c:pt idx="0">
                  <c:v>4.0563199600000002E-4</c:v>
                </c:pt>
                <c:pt idx="1">
                  <c:v>6.4184238299999999E-4</c:v>
                </c:pt>
                <c:pt idx="2">
                  <c:v>9.8145711100000002E-4</c:v>
                </c:pt>
                <c:pt idx="3">
                  <c:v>1.4557748299999999E-3</c:v>
                </c:pt>
                <c:pt idx="4">
                  <c:v>2.1016671300000001E-3</c:v>
                </c:pt>
                <c:pt idx="5">
                  <c:v>2.9619717100000001E-3</c:v>
                </c:pt>
                <c:pt idx="6">
                  <c:v>4.0859292300000002E-3</c:v>
                </c:pt>
                <c:pt idx="7">
                  <c:v>5.5296912399999997E-3</c:v>
                </c:pt>
                <c:pt idx="8">
                  <c:v>7.3569250000000003E-3</c:v>
                </c:pt>
                <c:pt idx="9">
                  <c:v>9.6395465400000001E-3</c:v>
                </c:pt>
                <c:pt idx="10">
                  <c:v>1.24586323E-2</c:v>
                </c:pt>
                <c:pt idx="11">
                  <c:v>1.5905593799999999E-2</c:v>
                </c:pt>
                <c:pt idx="12">
                  <c:v>2.0083754400000001E-2</c:v>
                </c:pt>
                <c:pt idx="13">
                  <c:v>2.5110538200000001E-2</c:v>
                </c:pt>
                <c:pt idx="14">
                  <c:v>3.1120587700000001E-2</c:v>
                </c:pt>
                <c:pt idx="15">
                  <c:v>3.82702636E-2</c:v>
                </c:pt>
                <c:pt idx="16">
                  <c:v>4.6744199600000001E-2</c:v>
                </c:pt>
                <c:pt idx="17">
                  <c:v>5.6764915899999997E-2</c:v>
                </c:pt>
                <c:pt idx="18">
                  <c:v>6.8607057700000001E-2</c:v>
                </c:pt>
                <c:pt idx="19">
                  <c:v>8.2618782900000007E-2</c:v>
                </c:pt>
                <c:pt idx="20">
                  <c:v>9.9254560699999994E-2</c:v>
                </c:pt>
                <c:pt idx="21">
                  <c:v>0.117482163</c:v>
                </c:pt>
                <c:pt idx="22">
                  <c:v>0.12787810899999999</c:v>
                </c:pt>
                <c:pt idx="23">
                  <c:v>0.13830819999999999</c:v>
                </c:pt>
                <c:pt idx="24">
                  <c:v>0.148718762</c:v>
                </c:pt>
                <c:pt idx="25">
                  <c:v>0.15906169100000001</c:v>
                </c:pt>
                <c:pt idx="26">
                  <c:v>0.16929449899999999</c:v>
                </c:pt>
                <c:pt idx="27">
                  <c:v>0.179380173</c:v>
                </c:pt>
                <c:pt idx="28">
                  <c:v>0.18928689700000001</c:v>
                </c:pt>
                <c:pt idx="29">
                  <c:v>0.19898766300000001</c:v>
                </c:pt>
                <c:pt idx="30">
                  <c:v>0.20845983700000001</c:v>
                </c:pt>
                <c:pt idx="31">
                  <c:v>0.21768467599999999</c:v>
                </c:pt>
                <c:pt idx="32">
                  <c:v>0.22664684500000001</c:v>
                </c:pt>
                <c:pt idx="33">
                  <c:v>0.23533393799999999</c:v>
                </c:pt>
                <c:pt idx="34">
                  <c:v>0.24373603199999999</c:v>
                </c:pt>
                <c:pt idx="35">
                  <c:v>0.25184526400000001</c:v>
                </c:pt>
                <c:pt idx="36">
                  <c:v>0.25965546499999997</c:v>
                </c:pt>
                <c:pt idx="37">
                  <c:v>0.26716183399999999</c:v>
                </c:pt>
                <c:pt idx="38">
                  <c:v>0.27436067200000003</c:v>
                </c:pt>
                <c:pt idx="39">
                  <c:v>0.28124917999999999</c:v>
                </c:pt>
                <c:pt idx="40">
                  <c:v>0.287825312</c:v>
                </c:pt>
                <c:pt idx="41">
                  <c:v>0.29408770200000001</c:v>
                </c:pt>
                <c:pt idx="42">
                  <c:v>0.30003565500000001</c:v>
                </c:pt>
                <c:pt idx="43">
                  <c:v>0.305669207</c:v>
                </c:pt>
                <c:pt idx="44">
                  <c:v>0.31098925999999999</c:v>
                </c:pt>
                <c:pt idx="45">
                  <c:v>0.31599777699999998</c:v>
                </c:pt>
                <c:pt idx="46">
                  <c:v>0.32069803299999999</c:v>
                </c:pt>
                <c:pt idx="47">
                  <c:v>0.32509492000000001</c:v>
                </c:pt>
                <c:pt idx="48">
                  <c:v>0.32919527100000001</c:v>
                </c:pt>
                <c:pt idx="49">
                  <c:v>0.33300818999999998</c:v>
                </c:pt>
                <c:pt idx="50">
                  <c:v>0.33654534600000002</c:v>
                </c:pt>
                <c:pt idx="51">
                  <c:v>0.33982118900000002</c:v>
                </c:pt>
                <c:pt idx="52">
                  <c:v>0.34285305500000002</c:v>
                </c:pt>
                <c:pt idx="53">
                  <c:v>0.34566109299999997</c:v>
                </c:pt>
                <c:pt idx="54">
                  <c:v>0.348267995</c:v>
                </c:pt>
                <c:pt idx="55">
                  <c:v>0.35069850699999999</c:v>
                </c:pt>
                <c:pt idx="56">
                  <c:v>0.352978721</c:v>
                </c:pt>
                <c:pt idx="57">
                  <c:v>0.35513518900000002</c:v>
                </c:pt>
                <c:pt idx="58">
                  <c:v>0.35719394900000001</c:v>
                </c:pt>
                <c:pt idx="59">
                  <c:v>0.35917953200000002</c:v>
                </c:pt>
                <c:pt idx="60">
                  <c:v>0.36111409</c:v>
                </c:pt>
                <c:pt idx="61">
                  <c:v>0.36301672099999999</c:v>
                </c:pt>
                <c:pt idx="62">
                  <c:v>0.36490306300000003</c:v>
                </c:pt>
                <c:pt idx="63">
                  <c:v>0.36678518999999998</c:v>
                </c:pt>
                <c:pt idx="64">
                  <c:v>0.36867177200000001</c:v>
                </c:pt>
                <c:pt idx="65">
                  <c:v>0.37056845100000002</c:v>
                </c:pt>
                <c:pt idx="66">
                  <c:v>0.37247835200000001</c:v>
                </c:pt>
                <c:pt idx="67">
                  <c:v>0.37440265099999998</c:v>
                </c:pt>
                <c:pt idx="68">
                  <c:v>0.37634112800000002</c:v>
                </c:pt>
                <c:pt idx="69">
                  <c:v>0.37829266499999997</c:v>
                </c:pt>
                <c:pt idx="70">
                  <c:v>0.380255656</c:v>
                </c:pt>
                <c:pt idx="71">
                  <c:v>0.38222832600000001</c:v>
                </c:pt>
                <c:pt idx="72">
                  <c:v>0.38420895300000002</c:v>
                </c:pt>
                <c:pt idx="73">
                  <c:v>0.38619602400000003</c:v>
                </c:pt>
                <c:pt idx="74">
                  <c:v>0.38818831999999998</c:v>
                </c:pt>
                <c:pt idx="75">
                  <c:v>0.390184957</c:v>
                </c:pt>
                <c:pt idx="76">
                  <c:v>0.39218539699999999</c:v>
                </c:pt>
                <c:pt idx="77">
                  <c:v>0.39418942699999998</c:v>
                </c:pt>
                <c:pt idx="78">
                  <c:v>0.39619713699999998</c:v>
                </c:pt>
                <c:pt idx="79">
                  <c:v>0.39820888300000001</c:v>
                </c:pt>
                <c:pt idx="80">
                  <c:v>0.40022524399999998</c:v>
                </c:pt>
                <c:pt idx="81">
                  <c:v>0.402246991</c:v>
                </c:pt>
                <c:pt idx="82">
                  <c:v>0.40427504399999997</c:v>
                </c:pt>
                <c:pt idx="83">
                  <c:v>0.40631044100000002</c:v>
                </c:pt>
                <c:pt idx="84">
                  <c:v>0.408354308</c:v>
                </c:pt>
                <c:pt idx="85">
                  <c:v>0.41040782799999997</c:v>
                </c:pt>
                <c:pt idx="86">
                  <c:v>0.41247222300000003</c:v>
                </c:pt>
                <c:pt idx="87">
                  <c:v>0.41454872700000001</c:v>
                </c:pt>
                <c:pt idx="88">
                  <c:v>0.41663857300000001</c:v>
                </c:pt>
                <c:pt idx="89">
                  <c:v>0.41874297300000002</c:v>
                </c:pt>
                <c:pt idx="90">
                  <c:v>0.42086311100000001</c:v>
                </c:pt>
                <c:pt idx="91">
                  <c:v>0.42300012300000001</c:v>
                </c:pt>
                <c:pt idx="92">
                  <c:v>0.42515509499999998</c:v>
                </c:pt>
                <c:pt idx="93">
                  <c:v>0.42732905300000001</c:v>
                </c:pt>
                <c:pt idx="94">
                  <c:v>0.42952295099999999</c:v>
                </c:pt>
                <c:pt idx="95">
                  <c:v>0.43173767299999999</c:v>
                </c:pt>
                <c:pt idx="96">
                  <c:v>0.43397402400000001</c:v>
                </c:pt>
                <c:pt idx="97">
                  <c:v>0.43623272299999999</c:v>
                </c:pt>
                <c:pt idx="98">
                  <c:v>0.43851440699999999</c:v>
                </c:pt>
                <c:pt idx="99">
                  <c:v>0.44081962200000002</c:v>
                </c:pt>
                <c:pt idx="100">
                  <c:v>0.44314882500000002</c:v>
                </c:pt>
              </c:numCache>
            </c:numRef>
          </c:val>
          <c:smooth val="0"/>
          <c:extLst>
            <c:ext xmlns:c16="http://schemas.microsoft.com/office/drawing/2014/chart" uri="{C3380CC4-5D6E-409C-BE32-E72D297353CC}">
              <c16:uniqueId val="{00000000-DFF5-45F7-B710-58DCC8807785}"/>
            </c:ext>
          </c:extLst>
        </c:ser>
        <c:ser>
          <c:idx val="1"/>
          <c:order val="1"/>
          <c:tx>
            <c:v>toluene</c:v>
          </c:tx>
          <c:marker>
            <c:symbol val="none"/>
          </c:marker>
          <c:cat>
            <c:numRef>
              <c:f>'Sensibilidade - temp 2, soja'!$A$1:$A$101</c:f>
              <c:numCache>
                <c:formatCode>General</c:formatCode>
                <c:ptCount val="10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pt idx="37">
                  <c:v>370</c:v>
                </c:pt>
                <c:pt idx="38">
                  <c:v>380</c:v>
                </c:pt>
                <c:pt idx="39">
                  <c:v>390</c:v>
                </c:pt>
                <c:pt idx="40">
                  <c:v>400</c:v>
                </c:pt>
                <c:pt idx="41">
                  <c:v>410</c:v>
                </c:pt>
                <c:pt idx="42">
                  <c:v>420</c:v>
                </c:pt>
                <c:pt idx="43">
                  <c:v>430</c:v>
                </c:pt>
                <c:pt idx="44">
                  <c:v>440</c:v>
                </c:pt>
                <c:pt idx="45">
                  <c:v>450</c:v>
                </c:pt>
                <c:pt idx="46">
                  <c:v>460</c:v>
                </c:pt>
                <c:pt idx="47">
                  <c:v>470</c:v>
                </c:pt>
                <c:pt idx="48">
                  <c:v>480</c:v>
                </c:pt>
                <c:pt idx="49">
                  <c:v>490</c:v>
                </c:pt>
                <c:pt idx="50">
                  <c:v>500</c:v>
                </c:pt>
                <c:pt idx="51">
                  <c:v>510</c:v>
                </c:pt>
                <c:pt idx="52">
                  <c:v>520</c:v>
                </c:pt>
                <c:pt idx="53">
                  <c:v>530</c:v>
                </c:pt>
                <c:pt idx="54">
                  <c:v>540</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pt idx="100">
                  <c:v>1000</c:v>
                </c:pt>
              </c:numCache>
            </c:numRef>
          </c:cat>
          <c:val>
            <c:numRef>
              <c:f>'Sensibilidade - temp 2, soja'!$C$1:$C$101</c:f>
              <c:numCache>
                <c:formatCode>General</c:formatCode>
                <c:ptCount val="101"/>
                <c:pt idx="0">
                  <c:v>2.6935011299999999E-2</c:v>
                </c:pt>
                <c:pt idx="1">
                  <c:v>3.4333790400000001E-2</c:v>
                </c:pt>
                <c:pt idx="2">
                  <c:v>4.2769030299999997E-2</c:v>
                </c:pt>
                <c:pt idx="3">
                  <c:v>5.2205346399999998E-2</c:v>
                </c:pt>
                <c:pt idx="4">
                  <c:v>6.2591349599999999E-2</c:v>
                </c:pt>
                <c:pt idx="5">
                  <c:v>7.3861162499999994E-2</c:v>
                </c:pt>
                <c:pt idx="6">
                  <c:v>8.5935621599999998E-2</c:v>
                </c:pt>
                <c:pt idx="7">
                  <c:v>9.8723446699999995E-2</c:v>
                </c:pt>
                <c:pt idx="8">
                  <c:v>0.112122413</c:v>
                </c:pt>
                <c:pt idx="9">
                  <c:v>0.12602045200000001</c:v>
                </c:pt>
                <c:pt idx="10">
                  <c:v>0.14029661700000001</c:v>
                </c:pt>
                <c:pt idx="11">
                  <c:v>0.15482183299999999</c:v>
                </c:pt>
                <c:pt idx="12">
                  <c:v>0.16945940200000001</c:v>
                </c:pt>
                <c:pt idx="13">
                  <c:v>0.18406514500000001</c:v>
                </c:pt>
                <c:pt idx="14">
                  <c:v>0.198487055</c:v>
                </c:pt>
                <c:pt idx="15">
                  <c:v>0.212564219</c:v>
                </c:pt>
                <c:pt idx="16">
                  <c:v>0.226124626</c:v>
                </c:pt>
                <c:pt idx="17">
                  <c:v>0.23898128199999999</c:v>
                </c:pt>
                <c:pt idx="18">
                  <c:v>0.25092573600000001</c:v>
                </c:pt>
                <c:pt idx="19">
                  <c:v>0.26171755099999999</c:v>
                </c:pt>
                <c:pt idx="20">
                  <c:v>0.27106727400000002</c:v>
                </c:pt>
                <c:pt idx="21">
                  <c:v>0.27794548899999999</c:v>
                </c:pt>
                <c:pt idx="22">
                  <c:v>0.27955121500000002</c:v>
                </c:pt>
                <c:pt idx="23">
                  <c:v>0.28022480599999999</c:v>
                </c:pt>
                <c:pt idx="24">
                  <c:v>0.28006006700000002</c:v>
                </c:pt>
                <c:pt idx="25">
                  <c:v>0.27914905800000001</c:v>
                </c:pt>
                <c:pt idx="26">
                  <c:v>0.277580308</c:v>
                </c:pt>
                <c:pt idx="27">
                  <c:v>0.2754375</c:v>
                </c:pt>
                <c:pt idx="28">
                  <c:v>0.27279858099999998</c:v>
                </c:pt>
                <c:pt idx="29">
                  <c:v>0.26973522599999999</c:v>
                </c:pt>
                <c:pt idx="30">
                  <c:v>0.26631258499999999</c:v>
                </c:pt>
                <c:pt idx="31">
                  <c:v>0.26258925599999999</c:v>
                </c:pt>
                <c:pt idx="32">
                  <c:v>0.25861744399999997</c:v>
                </c:pt>
                <c:pt idx="33">
                  <c:v>0.25444323099999999</c:v>
                </c:pt>
                <c:pt idx="34">
                  <c:v>0.250106948</c:v>
                </c:pt>
                <c:pt idx="35">
                  <c:v>0.24564360700000001</c:v>
                </c:pt>
                <c:pt idx="36">
                  <c:v>0.24108336599999999</c:v>
                </c:pt>
                <c:pt idx="37">
                  <c:v>0.23645202000000001</c:v>
                </c:pt>
                <c:pt idx="38">
                  <c:v>0.23177149399999999</c:v>
                </c:pt>
                <c:pt idx="39">
                  <c:v>0.227060337</c:v>
                </c:pt>
                <c:pt idx="40">
                  <c:v>0.22233421</c:v>
                </c:pt>
                <c:pt idx="41">
                  <c:v>0.217606352</c:v>
                </c:pt>
                <c:pt idx="42">
                  <c:v>0.212888043</c:v>
                </c:pt>
                <c:pt idx="43">
                  <c:v>0.20818903599999999</c:v>
                </c:pt>
                <c:pt idx="44">
                  <c:v>0.20351796799999999</c:v>
                </c:pt>
                <c:pt idx="45">
                  <c:v>0.198882747</c:v>
                </c:pt>
                <c:pt idx="46">
                  <c:v>0.19429090099999999</c:v>
                </c:pt>
                <c:pt idx="47">
                  <c:v>0.18974988200000001</c:v>
                </c:pt>
                <c:pt idx="48">
                  <c:v>0.18526732300000001</c:v>
                </c:pt>
                <c:pt idx="49">
                  <c:v>0.180851225</c:v>
                </c:pt>
                <c:pt idx="50">
                  <c:v>0.17651006699999999</c:v>
                </c:pt>
                <c:pt idx="51">
                  <c:v>0.172252829</c:v>
                </c:pt>
                <c:pt idx="52">
                  <c:v>0.16808891100000001</c:v>
                </c:pt>
                <c:pt idx="53">
                  <c:v>0.164027952</c:v>
                </c:pt>
                <c:pt idx="54">
                  <c:v>0.16007954899999999</c:v>
                </c:pt>
                <c:pt idx="55">
                  <c:v>0.156252894</c:v>
                </c:pt>
                <c:pt idx="56">
                  <c:v>0.152556359</c:v>
                </c:pt>
                <c:pt idx="57">
                  <c:v>0.14899706600000001</c:v>
                </c:pt>
                <c:pt idx="58">
                  <c:v>0.145580506</c:v>
                </c:pt>
                <c:pt idx="59">
                  <c:v>0.14231022600000001</c:v>
                </c:pt>
                <c:pt idx="60">
                  <c:v>0.13918766299999999</c:v>
                </c:pt>
                <c:pt idx="61">
                  <c:v>0.136212114</c:v>
                </c:pt>
                <c:pt idx="62">
                  <c:v>0.13338086399999999</c:v>
                </c:pt>
                <c:pt idx="63">
                  <c:v>0.13068944099999999</c:v>
                </c:pt>
                <c:pt idx="64">
                  <c:v>0.12813196600000001</c:v>
                </c:pt>
                <c:pt idx="65">
                  <c:v>0.125701541</c:v>
                </c:pt>
                <c:pt idx="66">
                  <c:v>0.12339064499999999</c:v>
                </c:pt>
                <c:pt idx="67">
                  <c:v>0.121191483</c:v>
                </c:pt>
                <c:pt idx="68">
                  <c:v>0.119096285</c:v>
                </c:pt>
                <c:pt idx="69">
                  <c:v>0.11709753000000001</c:v>
                </c:pt>
                <c:pt idx="70">
                  <c:v>0.115188098</c:v>
                </c:pt>
                <c:pt idx="71">
                  <c:v>0.11336137</c:v>
                </c:pt>
                <c:pt idx="72">
                  <c:v>0.111611266</c:v>
                </c:pt>
                <c:pt idx="73">
                  <c:v>0.109932258</c:v>
                </c:pt>
                <c:pt idx="74">
                  <c:v>0.108319347</c:v>
                </c:pt>
                <c:pt idx="75">
                  <c:v>0.106768033</c:v>
                </c:pt>
                <c:pt idx="76">
                  <c:v>0.105274269</c:v>
                </c:pt>
                <c:pt idx="77">
                  <c:v>0.103834415</c:v>
                </c:pt>
                <c:pt idx="78">
                  <c:v>0.102445194</c:v>
                </c:pt>
                <c:pt idx="79">
                  <c:v>0.101103647</c:v>
                </c:pt>
                <c:pt idx="80">
                  <c:v>9.9807091000000001E-2</c:v>
                </c:pt>
                <c:pt idx="81">
                  <c:v>9.85530872E-2</c:v>
                </c:pt>
                <c:pt idx="82">
                  <c:v>9.7339406200000006E-2</c:v>
                </c:pt>
                <c:pt idx="83">
                  <c:v>9.6164002400000004E-2</c:v>
                </c:pt>
                <c:pt idx="84">
                  <c:v>9.5024989399999996E-2</c:v>
                </c:pt>
                <c:pt idx="85">
                  <c:v>9.3920619900000002E-2</c:v>
                </c:pt>
                <c:pt idx="86">
                  <c:v>9.2849268700000001E-2</c:v>
                </c:pt>
                <c:pt idx="87">
                  <c:v>9.1809417500000004E-2</c:v>
                </c:pt>
                <c:pt idx="88">
                  <c:v>9.0799642900000005E-2</c:v>
                </c:pt>
                <c:pt idx="89">
                  <c:v>8.9818604699999999E-2</c:v>
                </c:pt>
                <c:pt idx="90">
                  <c:v>8.8865037800000005E-2</c:v>
                </c:pt>
                <c:pt idx="91">
                  <c:v>8.7937743600000007E-2</c:v>
                </c:pt>
                <c:pt idx="92">
                  <c:v>8.7035584099999994E-2</c:v>
                </c:pt>
                <c:pt idx="93">
                  <c:v>8.6157475400000003E-2</c:v>
                </c:pt>
                <c:pt idx="94">
                  <c:v>8.5302383300000006E-2</c:v>
                </c:pt>
                <c:pt idx="95">
                  <c:v>8.4469319099999995E-2</c:v>
                </c:pt>
                <c:pt idx="96">
                  <c:v>8.3657335599999993E-2</c:v>
                </c:pt>
                <c:pt idx="97">
                  <c:v>8.2865524199999999E-2</c:v>
                </c:pt>
                <c:pt idx="98">
                  <c:v>8.2093012100000001E-2</c:v>
                </c:pt>
                <c:pt idx="99">
                  <c:v>8.1338960000000002E-2</c:v>
                </c:pt>
                <c:pt idx="100">
                  <c:v>8.0602559800000001E-2</c:v>
                </c:pt>
              </c:numCache>
            </c:numRef>
          </c:val>
          <c:smooth val="0"/>
          <c:extLst>
            <c:ext xmlns:c16="http://schemas.microsoft.com/office/drawing/2014/chart" uri="{C3380CC4-5D6E-409C-BE32-E72D297353CC}">
              <c16:uniqueId val="{00000001-DFF5-45F7-B710-58DCC8807785}"/>
            </c:ext>
          </c:extLst>
        </c:ser>
        <c:ser>
          <c:idx val="2"/>
          <c:order val="2"/>
          <c:tx>
            <c:v>CO2</c:v>
          </c:tx>
          <c:marker>
            <c:symbol val="none"/>
          </c:marker>
          <c:val>
            <c:numRef>
              <c:f>'Sensibilidade - temp 2, soja'!$D$1:$D$101</c:f>
              <c:numCache>
                <c:formatCode>General</c:formatCode>
                <c:ptCount val="101"/>
                <c:pt idx="0">
                  <c:v>0.14374018699999999</c:v>
                </c:pt>
                <c:pt idx="1">
                  <c:v>0.143740125</c:v>
                </c:pt>
                <c:pt idx="2">
                  <c:v>0.14374002799999999</c:v>
                </c:pt>
                <c:pt idx="3">
                  <c:v>0.14373989700000001</c:v>
                </c:pt>
                <c:pt idx="4">
                  <c:v>0.14373972600000001</c:v>
                </c:pt>
                <c:pt idx="5">
                  <c:v>0.14373950999999999</c:v>
                </c:pt>
                <c:pt idx="6">
                  <c:v>0.14373923799999999</c:v>
                </c:pt>
                <c:pt idx="7">
                  <c:v>0.143738897</c:v>
                </c:pt>
                <c:pt idx="8">
                  <c:v>0.14373846300000001</c:v>
                </c:pt>
                <c:pt idx="9">
                  <c:v>0.143737903</c:v>
                </c:pt>
                <c:pt idx="10">
                  <c:v>0.143737162</c:v>
                </c:pt>
                <c:pt idx="11">
                  <c:v>0.143736159</c:v>
                </c:pt>
                <c:pt idx="12">
                  <c:v>0.14373476700000001</c:v>
                </c:pt>
                <c:pt idx="13">
                  <c:v>0.143732796</c:v>
                </c:pt>
                <c:pt idx="14">
                  <c:v>0.14372996499999999</c:v>
                </c:pt>
                <c:pt idx="15">
                  <c:v>0.14372585800000001</c:v>
                </c:pt>
                <c:pt idx="16">
                  <c:v>0.143719874</c:v>
                </c:pt>
                <c:pt idx="17">
                  <c:v>0.14371115100000001</c:v>
                </c:pt>
                <c:pt idx="18">
                  <c:v>0.143698463</c:v>
                </c:pt>
                <c:pt idx="19">
                  <c:v>0.14368006999999999</c:v>
                </c:pt>
                <c:pt idx="20">
                  <c:v>0.14365351800000001</c:v>
                </c:pt>
                <c:pt idx="21">
                  <c:v>0.143615942</c:v>
                </c:pt>
                <c:pt idx="22">
                  <c:v>0.14356813900000001</c:v>
                </c:pt>
                <c:pt idx="23">
                  <c:v>0.14350431299999999</c:v>
                </c:pt>
                <c:pt idx="24">
                  <c:v>0.14342007100000001</c:v>
                </c:pt>
                <c:pt idx="25">
                  <c:v>0.14331011399999999</c:v>
                </c:pt>
                <c:pt idx="26">
                  <c:v>0.14316812600000001</c:v>
                </c:pt>
                <c:pt idx="27">
                  <c:v>0.14298665699999999</c:v>
                </c:pt>
                <c:pt idx="28">
                  <c:v>0.14275701599999999</c:v>
                </c:pt>
                <c:pt idx="29">
                  <c:v>0.14246916600000001</c:v>
                </c:pt>
                <c:pt idx="30">
                  <c:v>0.14211163600000001</c:v>
                </c:pt>
                <c:pt idx="31">
                  <c:v>0.14167144600000001</c:v>
                </c:pt>
                <c:pt idx="32">
                  <c:v>0.141134064</c:v>
                </c:pt>
                <c:pt idx="33">
                  <c:v>0.14048338899999999</c:v>
                </c:pt>
                <c:pt idx="34">
                  <c:v>0.139701781</c:v>
                </c:pt>
                <c:pt idx="35">
                  <c:v>0.13877013699999999</c:v>
                </c:pt>
                <c:pt idx="36">
                  <c:v>0.13766803799999999</c:v>
                </c:pt>
                <c:pt idx="37">
                  <c:v>0.13637396399999999</c:v>
                </c:pt>
                <c:pt idx="38">
                  <c:v>0.134865596</c:v>
                </c:pt>
                <c:pt idx="39">
                  <c:v>0.13312022300000001</c:v>
                </c:pt>
                <c:pt idx="40">
                  <c:v>0.13111525299999999</c:v>
                </c:pt>
                <c:pt idx="41">
                  <c:v>0.12882885899999999</c:v>
                </c:pt>
                <c:pt idx="42">
                  <c:v>0.12624073199999999</c:v>
                </c:pt>
                <c:pt idx="43">
                  <c:v>0.123332988</c:v>
                </c:pt>
                <c:pt idx="44">
                  <c:v>0.12009117699999999</c:v>
                </c:pt>
                <c:pt idx="45">
                  <c:v>0.116505411</c:v>
                </c:pt>
                <c:pt idx="46">
                  <c:v>0.11257155000000001</c:v>
                </c:pt>
                <c:pt idx="47">
                  <c:v>0.108292424</c:v>
                </c:pt>
                <c:pt idx="48">
                  <c:v>0.10367897600000001</c:v>
                </c:pt>
                <c:pt idx="49">
                  <c:v>9.8751277600000006E-2</c:v>
                </c:pt>
                <c:pt idx="50">
                  <c:v>9.3539246100000001E-2</c:v>
                </c:pt>
                <c:pt idx="51">
                  <c:v>8.8082970100000005E-2</c:v>
                </c:pt>
                <c:pt idx="52">
                  <c:v>8.2432477700000006E-2</c:v>
                </c:pt>
                <c:pt idx="53">
                  <c:v>7.66468384E-2</c:v>
                </c:pt>
                <c:pt idx="54">
                  <c:v>7.0792519700000001E-2</c:v>
                </c:pt>
                <c:pt idx="55">
                  <c:v>6.49409985E-2</c:v>
                </c:pt>
                <c:pt idx="56">
                  <c:v>5.91657264E-2</c:v>
                </c:pt>
                <c:pt idx="57">
                  <c:v>5.3538663200000003E-2</c:v>
                </c:pt>
                <c:pt idx="58">
                  <c:v>4.8126693300000002E-2</c:v>
                </c:pt>
                <c:pt idx="59">
                  <c:v>4.2988302200000002E-2</c:v>
                </c:pt>
                <c:pt idx="60">
                  <c:v>3.8170890200000002E-2</c:v>
                </c:pt>
                <c:pt idx="61">
                  <c:v>3.3709021899999997E-2</c:v>
                </c:pt>
                <c:pt idx="62">
                  <c:v>2.9623772E-2</c:v>
                </c:pt>
                <c:pt idx="63">
                  <c:v>2.5923159300000002E-2</c:v>
                </c:pt>
                <c:pt idx="64">
                  <c:v>2.26035017E-2</c:v>
                </c:pt>
                <c:pt idx="65">
                  <c:v>1.9651414499999999E-2</c:v>
                </c:pt>
                <c:pt idx="66">
                  <c:v>1.7046134500000001E-2</c:v>
                </c:pt>
                <c:pt idx="67">
                  <c:v>1.4761873199999999E-2</c:v>
                </c:pt>
                <c:pt idx="68">
                  <c:v>1.2769968899999999E-2</c:v>
                </c:pt>
                <c:pt idx="69">
                  <c:v>1.1040696500000001E-2</c:v>
                </c:pt>
                <c:pt idx="70">
                  <c:v>9.5446720800000003E-3</c:v>
                </c:pt>
                <c:pt idx="71">
                  <c:v>8.2538571500000001E-3</c:v>
                </c:pt>
                <c:pt idx="72" formatCode="0.00E+00">
                  <c:v>7.1422069600000004E-3</c:v>
                </c:pt>
                <c:pt idx="73" formatCode="0.00E+00">
                  <c:v>6.1860282900000002E-3</c:v>
                </c:pt>
                <c:pt idx="74" formatCode="0.00E+00">
                  <c:v>5.3641165399999999E-3</c:v>
                </c:pt>
                <c:pt idx="75" formatCode="0.00E+00">
                  <c:v>4.6577366100000002E-3</c:v>
                </c:pt>
                <c:pt idx="76" formatCode="0.00E+00">
                  <c:v>4.0505012700000004E-3</c:v>
                </c:pt>
                <c:pt idx="77" formatCode="0.00E+00">
                  <c:v>3.5281892699999999E-3</c:v>
                </c:pt>
                <c:pt idx="78" formatCode="0.00E+00">
                  <c:v>3.07853367E-3</c:v>
                </c:pt>
                <c:pt idx="79" formatCode="0.00E+00">
                  <c:v>2.6910020499999999E-3</c:v>
                </c:pt>
                <c:pt idx="80" formatCode="0.00E+00">
                  <c:v>2.35658207E-3</c:v>
                </c:pt>
                <c:pt idx="81" formatCode="0.00E+00">
                  <c:v>2.0675809699999999E-3</c:v>
                </c:pt>
                <c:pt idx="82" formatCode="0.00E+00">
                  <c:v>1.81744321E-3</c:v>
                </c:pt>
                <c:pt idx="83" formatCode="0.00E+00">
                  <c:v>1.6005878599999999E-3</c:v>
                </c:pt>
                <c:pt idx="84" formatCode="0.00E+00">
                  <c:v>1.4122658899999999E-3</c:v>
                </c:pt>
                <c:pt idx="85" formatCode="0.00E+00">
                  <c:v>1.2484363E-3</c:v>
                </c:pt>
                <c:pt idx="86" formatCode="0.00E+00">
                  <c:v>1.10565932E-3</c:v>
                </c:pt>
                <c:pt idx="87" formatCode="0.00E+00">
                  <c:v>9.8100518399999999E-4</c:v>
                </c:pt>
                <c:pt idx="88" formatCode="0.00E+00">
                  <c:v>8.7197629400000002E-4</c:v>
                </c:pt>
                <c:pt idx="89" formatCode="0.00E+00">
                  <c:v>7.76441244E-4</c:v>
                </c:pt>
                <c:pt idx="90" formatCode="0.00E+00">
                  <c:v>6.9257891300000005E-4</c:v>
                </c:pt>
                <c:pt idx="91" formatCode="0.00E+00">
                  <c:v>6.1883121100000005E-4</c:v>
                </c:pt>
                <c:pt idx="92" formatCode="0.00E+00">
                  <c:v>5.5386317999999996E-4</c:v>
                </c:pt>
                <c:pt idx="93" formatCode="0.00E+00">
                  <c:v>4.9652931300000005E-4</c:v>
                </c:pt>
                <c:pt idx="94" formatCode="0.00E+00">
                  <c:v>4.4584512399999999E-4</c:v>
                </c:pt>
                <c:pt idx="95" formatCode="0.00E+00">
                  <c:v>4.0096315800000002E-4</c:v>
                </c:pt>
                <c:pt idx="96" formatCode="0.00E+00">
                  <c:v>3.6115271199999997E-4</c:v>
                </c:pt>
                <c:pt idx="97" formatCode="0.00E+00">
                  <c:v>3.2578271400000001E-4</c:v>
                </c:pt>
                <c:pt idx="98" formatCode="0.00E+00">
                  <c:v>2.9430722199999998E-4</c:v>
                </c:pt>
                <c:pt idx="99" formatCode="0.00E+00">
                  <c:v>2.6625314799999999E-4</c:v>
                </c:pt>
                <c:pt idx="100" formatCode="0.00E+00">
                  <c:v>2.4120985299999999E-4</c:v>
                </c:pt>
              </c:numCache>
            </c:numRef>
          </c:val>
          <c:smooth val="0"/>
          <c:extLst>
            <c:ext xmlns:c16="http://schemas.microsoft.com/office/drawing/2014/chart" uri="{C3380CC4-5D6E-409C-BE32-E72D297353CC}">
              <c16:uniqueId val="{00000002-DFF5-45F7-B710-58DCC8807785}"/>
            </c:ext>
          </c:extLst>
        </c:ser>
        <c:ser>
          <c:idx val="3"/>
          <c:order val="3"/>
          <c:tx>
            <c:v>CO</c:v>
          </c:tx>
          <c:marker>
            <c:symbol val="none"/>
          </c:marker>
          <c:val>
            <c:numRef>
              <c:f>'Sensibilidade - temp 2, soja'!$E$1:$E$101</c:f>
              <c:numCache>
                <c:formatCode>0.00E+00</c:formatCode>
                <c:ptCount val="101"/>
                <c:pt idx="0">
                  <c:v>9.8646556800000006E-11</c:v>
                </c:pt>
                <c:pt idx="1">
                  <c:v>3.18799864E-10</c:v>
                </c:pt>
                <c:pt idx="2">
                  <c:v>9.4328940399999995E-10</c:v>
                </c:pt>
                <c:pt idx="3">
                  <c:v>2.5818402400000001E-9</c:v>
                </c:pt>
                <c:pt idx="4">
                  <c:v>6.5942656899999998E-9</c:v>
                </c:pt>
                <c:pt idx="5">
                  <c:v>1.5833703500000001E-8</c:v>
                </c:pt>
                <c:pt idx="6">
                  <c:v>3.5969582400000003E-8</c:v>
                </c:pt>
                <c:pt idx="7">
                  <c:v>7.7732270400000004E-8</c:v>
                </c:pt>
                <c:pt idx="8">
                  <c:v>1.6056330199999999E-7</c:v>
                </c:pt>
                <c:pt idx="9">
                  <c:v>3.18333818E-7</c:v>
                </c:pt>
                <c:pt idx="10">
                  <c:v>6.0801640599999995E-7</c:v>
                </c:pt>
                <c:pt idx="11">
                  <c:v>1.1224741099999999E-6</c:v>
                </c:pt>
                <c:pt idx="12">
                  <c:v>2.0088865700000001E-6</c:v>
                </c:pt>
                <c:pt idx="13">
                  <c:v>3.4948047700000001E-6</c:v>
                </c:pt>
                <c:pt idx="14">
                  <c:v>5.9244763700000002E-6</c:v>
                </c:pt>
                <c:pt idx="15">
                  <c:v>9.8090207500000005E-6</c:v>
                </c:pt>
                <c:pt idx="16">
                  <c:v>1.5895436399999999E-5</c:v>
                </c:pt>
                <c:pt idx="17">
                  <c:v>2.5261602499999999E-5</c:v>
                </c:pt>
                <c:pt idx="18">
                  <c:v>3.9447933500000001E-5</c:v>
                </c:pt>
                <c:pt idx="19">
                  <c:v>6.0642142899999999E-5</c:v>
                </c:pt>
                <c:pt idx="20">
                  <c:v>9.1943533299999997E-5</c:v>
                </c:pt>
                <c:pt idx="21" formatCode="General">
                  <c:v>1.3691653E-4</c:v>
                </c:pt>
                <c:pt idx="22" formatCode="General">
                  <c:v>1.94254276E-4</c:v>
                </c:pt>
                <c:pt idx="23" formatCode="General">
                  <c:v>2.7154880099999998E-4</c:v>
                </c:pt>
                <c:pt idx="24" formatCode="General">
                  <c:v>3.7435768499999999E-4</c:v>
                </c:pt>
                <c:pt idx="25" formatCode="General">
                  <c:v>5.0938942100000001E-4</c:v>
                </c:pt>
                <c:pt idx="26" formatCode="General">
                  <c:v>6.8464873500000004E-4</c:v>
                </c:pt>
                <c:pt idx="27" formatCode="General">
                  <c:v>9.0958179999999997E-4</c:v>
                </c:pt>
                <c:pt idx="28" formatCode="General">
                  <c:v>1.1952170099999999E-3</c:v>
                </c:pt>
                <c:pt idx="29" formatCode="General">
                  <c:v>1.5542961300000001E-3</c:v>
                </c:pt>
                <c:pt idx="30" formatCode="General">
                  <c:v>2.00138967E-3</c:v>
                </c:pt>
                <c:pt idx="31" formatCode="General">
                  <c:v>2.55298897E-3</c:v>
                </c:pt>
                <c:pt idx="32" formatCode="General">
                  <c:v>3.2275666000000001E-3</c:v>
                </c:pt>
                <c:pt idx="33" formatCode="General">
                  <c:v>4.0455950799999996E-3</c:v>
                </c:pt>
                <c:pt idx="34" formatCode="General">
                  <c:v>5.0295124999999996E-3</c:v>
                </c:pt>
                <c:pt idx="35" formatCode="General">
                  <c:v>6.2036225200000003E-3</c:v>
                </c:pt>
                <c:pt idx="36" formatCode="General">
                  <c:v>7.5939145299999998E-3</c:v>
                </c:pt>
                <c:pt idx="37" formatCode="General">
                  <c:v>9.2277888600000007E-3</c:v>
                </c:pt>
                <c:pt idx="38" formatCode="General">
                  <c:v>1.11336712E-2</c:v>
                </c:pt>
                <c:pt idx="39" formatCode="General">
                  <c:v>1.33405E-2</c:v>
                </c:pt>
                <c:pt idx="40" formatCode="General">
                  <c:v>1.5877072200000002E-2</c:v>
                </c:pt>
                <c:pt idx="41" formatCode="General">
                  <c:v>1.8771233700000001E-2</c:v>
                </c:pt>
                <c:pt idx="42" formatCode="General">
                  <c:v>2.2048906600000001E-2</c:v>
                </c:pt>
                <c:pt idx="43" formatCode="General">
                  <c:v>2.5732951699999999E-2</c:v>
                </c:pt>
                <c:pt idx="44" formatCode="General">
                  <c:v>2.9841874000000001E-2</c:v>
                </c:pt>
                <c:pt idx="45" formatCode="General">
                  <c:v>3.4388395600000003E-2</c:v>
                </c:pt>
                <c:pt idx="46" formatCode="General">
                  <c:v>3.9377937600000003E-2</c:v>
                </c:pt>
                <c:pt idx="47" formatCode="General">
                  <c:v>4.4807077100000002E-2</c:v>
                </c:pt>
                <c:pt idx="48" formatCode="General">
                  <c:v>5.0662074500000001E-2</c:v>
                </c:pt>
                <c:pt idx="49" formatCode="General">
                  <c:v>5.6917595500000001E-2</c:v>
                </c:pt>
                <c:pt idx="50" formatCode="General">
                  <c:v>6.3535779299999998E-2</c:v>
                </c:pt>
                <c:pt idx="51" formatCode="General">
                  <c:v>7.0465827499999995E-2</c:v>
                </c:pt>
                <c:pt idx="52" formatCode="General">
                  <c:v>7.76442891E-2</c:v>
                </c:pt>
                <c:pt idx="53" formatCode="General">
                  <c:v>8.4996195100000005E-2</c:v>
                </c:pt>
                <c:pt idx="54" formatCode="General">
                  <c:v>9.2437140700000003E-2</c:v>
                </c:pt>
                <c:pt idx="55" formatCode="General">
                  <c:v>9.9876315300000004E-2</c:v>
                </c:pt>
                <c:pt idx="56" formatCode="General">
                  <c:v>0.107220356</c:v>
                </c:pt>
                <c:pt idx="57" formatCode="General">
                  <c:v>0.11437775</c:v>
                </c:pt>
                <c:pt idx="58" formatCode="General">
                  <c:v>0.121263393</c:v>
                </c:pt>
                <c:pt idx="59" formatCode="General">
                  <c:v>0.12780281600000001</c:v>
                </c:pt>
                <c:pt idx="60" formatCode="General">
                  <c:v>0.13393560500000001</c:v>
                </c:pt>
                <c:pt idx="61" formatCode="General">
                  <c:v>0.13961763899999999</c:v>
                </c:pt>
                <c:pt idx="62" formatCode="General">
                  <c:v>0.14482192499999999</c:v>
                </c:pt>
                <c:pt idx="63" formatCode="General">
                  <c:v>0.149538065</c:v>
                </c:pt>
                <c:pt idx="64" formatCode="General">
                  <c:v>0.15377053500000001</c:v>
                </c:pt>
                <c:pt idx="65" formatCode="General">
                  <c:v>0.15753616000000001</c:v>
                </c:pt>
                <c:pt idx="66" formatCode="General">
                  <c:v>0.160861161</c:v>
                </c:pt>
                <c:pt idx="67" formatCode="General">
                  <c:v>0.163778169</c:v>
                </c:pt>
                <c:pt idx="68" formatCode="General">
                  <c:v>0.16632349199999999</c:v>
                </c:pt>
                <c:pt idx="69" formatCode="General">
                  <c:v>0.16853481000000001</c:v>
                </c:pt>
                <c:pt idx="70" formatCode="General">
                  <c:v>0.170449395</c:v>
                </c:pt>
                <c:pt idx="71" formatCode="General">
                  <c:v>0.17210282499999999</c:v>
                </c:pt>
                <c:pt idx="72" formatCode="General">
                  <c:v>0.17352816300000001</c:v>
                </c:pt>
                <c:pt idx="73" formatCode="General">
                  <c:v>0.17475549700000001</c:v>
                </c:pt>
                <c:pt idx="74" formatCode="General">
                  <c:v>0.17581176200000001</c:v>
                </c:pt>
                <c:pt idx="75" formatCode="General">
                  <c:v>0.176720764</c:v>
                </c:pt>
                <c:pt idx="76" formatCode="General">
                  <c:v>0.17750333200000001</c:v>
                </c:pt>
                <c:pt idx="77" formatCode="General">
                  <c:v>0.17817754699999999</c:v>
                </c:pt>
                <c:pt idx="78" formatCode="General">
                  <c:v>0.17875901</c:v>
                </c:pt>
                <c:pt idx="79" formatCode="General">
                  <c:v>0.17926112</c:v>
                </c:pt>
                <c:pt idx="80" formatCode="General">
                  <c:v>0.17969534700000001</c:v>
                </c:pt>
                <c:pt idx="81" formatCode="General">
                  <c:v>0.180071483</c:v>
                </c:pt>
                <c:pt idx="82" formatCode="General">
                  <c:v>0.18039787600000001</c:v>
                </c:pt>
                <c:pt idx="83" formatCode="General">
                  <c:v>0.18068163600000001</c:v>
                </c:pt>
                <c:pt idx="84" formatCode="General">
                  <c:v>0.18092881399999999</c:v>
                </c:pt>
                <c:pt idx="85" formatCode="General">
                  <c:v>0.18114456200000001</c:v>
                </c:pt>
                <c:pt idx="86" formatCode="General">
                  <c:v>0.18133326799999999</c:v>
                </c:pt>
                <c:pt idx="87" formatCode="General">
                  <c:v>0.181498669</c:v>
                </c:pt>
                <c:pt idx="88" formatCode="General">
                  <c:v>0.181643954</c:v>
                </c:pt>
                <c:pt idx="89" formatCode="General">
                  <c:v>0.18177184499999999</c:v>
                </c:pt>
                <c:pt idx="90" formatCode="General">
                  <c:v>0.181884669</c:v>
                </c:pt>
                <c:pt idx="91" formatCode="General">
                  <c:v>0.18198441900000001</c:v>
                </c:pt>
                <c:pt idx="92" formatCode="General">
                  <c:v>0.18207280200000001</c:v>
                </c:pt>
                <c:pt idx="93" formatCode="General">
                  <c:v>0.182151284</c:v>
                </c:pt>
                <c:pt idx="94" formatCode="General">
                  <c:v>0.18222112700000001</c:v>
                </c:pt>
                <c:pt idx="95" formatCode="General">
                  <c:v>0.182283416</c:v>
                </c:pt>
                <c:pt idx="96" formatCode="General">
                  <c:v>0.18233909000000001</c:v>
                </c:pt>
                <c:pt idx="97" formatCode="General">
                  <c:v>0.18238895799999999</c:v>
                </c:pt>
                <c:pt idx="98" formatCode="General">
                  <c:v>0.18243372099999999</c:v>
                </c:pt>
                <c:pt idx="99" formatCode="General">
                  <c:v>0.182473988</c:v>
                </c:pt>
                <c:pt idx="100" formatCode="General">
                  <c:v>0.18251028699999999</c:v>
                </c:pt>
              </c:numCache>
            </c:numRef>
          </c:val>
          <c:smooth val="0"/>
          <c:extLst>
            <c:ext xmlns:c16="http://schemas.microsoft.com/office/drawing/2014/chart" uri="{C3380CC4-5D6E-409C-BE32-E72D297353CC}">
              <c16:uniqueId val="{00000003-DFF5-45F7-B710-58DCC8807785}"/>
            </c:ext>
          </c:extLst>
        </c:ser>
        <c:ser>
          <c:idx val="4"/>
          <c:order val="4"/>
          <c:tx>
            <c:v>methane</c:v>
          </c:tx>
          <c:marker>
            <c:symbol val="none"/>
          </c:marker>
          <c:val>
            <c:numRef>
              <c:f>'Sensibilidade - temp 2, soja'!$F$1:$F$101</c:f>
              <c:numCache>
                <c:formatCode>General</c:formatCode>
                <c:ptCount val="101"/>
                <c:pt idx="0">
                  <c:v>0.24996096000000001</c:v>
                </c:pt>
                <c:pt idx="1">
                  <c:v>0.25032471499999998</c:v>
                </c:pt>
                <c:pt idx="2">
                  <c:v>0.250747057</c:v>
                </c:pt>
                <c:pt idx="3">
                  <c:v>0.25122988099999999</c:v>
                </c:pt>
                <c:pt idx="4">
                  <c:v>0.251774946</c:v>
                </c:pt>
                <c:pt idx="5">
                  <c:v>0.25238399299999997</c:v>
                </c:pt>
                <c:pt idx="6">
                  <c:v>0.25305885099999997</c:v>
                </c:pt>
                <c:pt idx="7">
                  <c:v>0.25380155300000001</c:v>
                </c:pt>
                <c:pt idx="8">
                  <c:v>0.25461445799999999</c:v>
                </c:pt>
                <c:pt idx="9">
                  <c:v>0.25550039299999999</c:v>
                </c:pt>
                <c:pt idx="10">
                  <c:v>0.25646279700000002</c:v>
                </c:pt>
                <c:pt idx="11">
                  <c:v>0.25750589400000001</c:v>
                </c:pt>
                <c:pt idx="12">
                  <c:v>0.25863489699999997</c:v>
                </c:pt>
                <c:pt idx="13">
                  <c:v>0.259856264</c:v>
                </c:pt>
                <c:pt idx="14">
                  <c:v>0.261178038</c:v>
                </c:pt>
                <c:pt idx="15">
                  <c:v>0.26261030499999999</c:v>
                </c:pt>
                <c:pt idx="16">
                  <c:v>0.26416583500000002</c:v>
                </c:pt>
                <c:pt idx="17">
                  <c:v>0.26586099299999999</c:v>
                </c:pt>
                <c:pt idx="18">
                  <c:v>0.26771703899999999</c:v>
                </c:pt>
                <c:pt idx="19">
                  <c:v>0.26976205199999997</c:v>
                </c:pt>
                <c:pt idx="20">
                  <c:v>0.272033833</c:v>
                </c:pt>
                <c:pt idx="21">
                  <c:v>0.27436980300000002</c:v>
                </c:pt>
                <c:pt idx="22">
                  <c:v>0.27558665700000001</c:v>
                </c:pt>
                <c:pt idx="23">
                  <c:v>0.27676527899999998</c:v>
                </c:pt>
                <c:pt idx="24">
                  <c:v>0.27790479600000001</c:v>
                </c:pt>
                <c:pt idx="25">
                  <c:v>0.279005004</c:v>
                </c:pt>
                <c:pt idx="26">
                  <c:v>0.28006631700000001</c:v>
                </c:pt>
                <c:pt idx="27">
                  <c:v>0.28108969900000003</c:v>
                </c:pt>
                <c:pt idx="28">
                  <c:v>0.282076612</c:v>
                </c:pt>
                <c:pt idx="29">
                  <c:v>0.28302896</c:v>
                </c:pt>
                <c:pt idx="30">
                  <c:v>0.28394904799999998</c:v>
                </c:pt>
                <c:pt idx="31">
                  <c:v>0.28483952899999998</c:v>
                </c:pt>
                <c:pt idx="32">
                  <c:v>0.28570337400000001</c:v>
                </c:pt>
                <c:pt idx="33">
                  <c:v>0.28654382499999997</c:v>
                </c:pt>
                <c:pt idx="34">
                  <c:v>0.28736435999999999</c:v>
                </c:pt>
                <c:pt idx="35">
                  <c:v>0.28816865000000003</c:v>
                </c:pt>
                <c:pt idx="36">
                  <c:v>0.288960518</c:v>
                </c:pt>
                <c:pt idx="37">
                  <c:v>0.289743888</c:v>
                </c:pt>
                <c:pt idx="38">
                  <c:v>0.29052272400000001</c:v>
                </c:pt>
                <c:pt idx="39">
                  <c:v>0.29130096700000002</c:v>
                </c:pt>
                <c:pt idx="40">
                  <c:v>0.29208245199999999</c:v>
                </c:pt>
                <c:pt idx="41">
                  <c:v>0.29287081599999998</c:v>
                </c:pt>
                <c:pt idx="42">
                  <c:v>0.293669391</c:v>
                </c:pt>
                <c:pt idx="43">
                  <c:v>0.29448108099999998</c:v>
                </c:pt>
                <c:pt idx="44">
                  <c:v>0.29530822699999998</c:v>
                </c:pt>
                <c:pt idx="45">
                  <c:v>0.29615246099999998</c:v>
                </c:pt>
                <c:pt idx="46">
                  <c:v>0.29701454900000002</c:v>
                </c:pt>
                <c:pt idx="47">
                  <c:v>0.297894243</c:v>
                </c:pt>
                <c:pt idx="48">
                  <c:v>0.29879013199999999</c:v>
                </c:pt>
                <c:pt idx="49">
                  <c:v>0.29969952399999999</c:v>
                </c:pt>
                <c:pt idx="50">
                  <c:v>0.300618363</c:v>
                </c:pt>
                <c:pt idx="51">
                  <c:v>0.30154120299999998</c:v>
                </c:pt>
                <c:pt idx="52">
                  <c:v>0.30246125299999999</c:v>
                </c:pt>
                <c:pt idx="53">
                  <c:v>0.30337050700000001</c:v>
                </c:pt>
                <c:pt idx="54">
                  <c:v>0.30425997799999999</c:v>
                </c:pt>
                <c:pt idx="55">
                  <c:v>0.30512002199999999</c:v>
                </c:pt>
                <c:pt idx="56">
                  <c:v>0.30594073500000002</c:v>
                </c:pt>
                <c:pt idx="57">
                  <c:v>0.30671241500000002</c:v>
                </c:pt>
                <c:pt idx="58">
                  <c:v>0.30742602600000002</c:v>
                </c:pt>
                <c:pt idx="59">
                  <c:v>0.30807362100000002</c:v>
                </c:pt>
                <c:pt idx="60">
                  <c:v>0.30864868000000001</c:v>
                </c:pt>
                <c:pt idx="61">
                  <c:v>0.30914632800000003</c:v>
                </c:pt>
                <c:pt idx="62">
                  <c:v>0.30956340500000001</c:v>
                </c:pt>
                <c:pt idx="63">
                  <c:v>0.30989839400000002</c:v>
                </c:pt>
                <c:pt idx="64">
                  <c:v>0.31015124100000002</c:v>
                </c:pt>
                <c:pt idx="65">
                  <c:v>0.31032308600000003</c:v>
                </c:pt>
                <c:pt idx="66">
                  <c:v>0.31041596100000002</c:v>
                </c:pt>
                <c:pt idx="67">
                  <c:v>0.31043248699999998</c:v>
                </c:pt>
                <c:pt idx="68">
                  <c:v>0.310375601</c:v>
                </c:pt>
                <c:pt idx="69">
                  <c:v>0.31024832299999999</c:v>
                </c:pt>
                <c:pt idx="70">
                  <c:v>0.31005358900000002</c:v>
                </c:pt>
                <c:pt idx="71">
                  <c:v>0.309794126</c:v>
                </c:pt>
                <c:pt idx="72">
                  <c:v>0.30947237399999999</c:v>
                </c:pt>
                <c:pt idx="73">
                  <c:v>0.30909045299999999</c:v>
                </c:pt>
                <c:pt idx="74">
                  <c:v>0.30865015000000001</c:v>
                </c:pt>
                <c:pt idx="75">
                  <c:v>0.30815292900000002</c:v>
                </c:pt>
                <c:pt idx="76">
                  <c:v>0.30759995499999998</c:v>
                </c:pt>
                <c:pt idx="77">
                  <c:v>0.30699212300000001</c:v>
                </c:pt>
                <c:pt idx="78">
                  <c:v>0.30633009100000003</c:v>
                </c:pt>
                <c:pt idx="79">
                  <c:v>0.305614312</c:v>
                </c:pt>
                <c:pt idx="80">
                  <c:v>0.30484507199999999</c:v>
                </c:pt>
                <c:pt idx="81">
                  <c:v>0.30402251600000002</c:v>
                </c:pt>
                <c:pt idx="82">
                  <c:v>0.30314667899999997</c:v>
                </c:pt>
                <c:pt idx="83">
                  <c:v>0.30221751099999999</c:v>
                </c:pt>
                <c:pt idx="84">
                  <c:v>0.301234897</c:v>
                </c:pt>
                <c:pt idx="85">
                  <c:v>0.30019868199999999</c:v>
                </c:pt>
                <c:pt idx="86">
                  <c:v>0.29910868499999999</c:v>
                </c:pt>
                <c:pt idx="87">
                  <c:v>0.29796471499999999</c:v>
                </c:pt>
                <c:pt idx="88">
                  <c:v>0.29676658700000003</c:v>
                </c:pt>
                <c:pt idx="89">
                  <c:v>0.29551413199999998</c:v>
                </c:pt>
                <c:pt idx="90">
                  <c:v>0.294207206</c:v>
                </c:pt>
                <c:pt idx="91">
                  <c:v>0.29284570500000001</c:v>
                </c:pt>
                <c:pt idx="92">
                  <c:v>0.291429565</c:v>
                </c:pt>
                <c:pt idx="93">
                  <c:v>0.28995877599999997</c:v>
                </c:pt>
                <c:pt idx="94">
                  <c:v>0.28843338499999999</c:v>
                </c:pt>
                <c:pt idx="95">
                  <c:v>0.28685350100000001</c:v>
                </c:pt>
                <c:pt idx="96">
                  <c:v>0.28521930099999998</c:v>
                </c:pt>
                <c:pt idx="97">
                  <c:v>0.28353103400000002</c:v>
                </c:pt>
                <c:pt idx="98">
                  <c:v>0.28178902300000003</c:v>
                </c:pt>
                <c:pt idx="99">
                  <c:v>0.27999366999999997</c:v>
                </c:pt>
                <c:pt idx="100">
                  <c:v>0.27814545499999999</c:v>
                </c:pt>
              </c:numCache>
            </c:numRef>
          </c:val>
          <c:smooth val="0"/>
          <c:extLst>
            <c:ext xmlns:c16="http://schemas.microsoft.com/office/drawing/2014/chart" uri="{C3380CC4-5D6E-409C-BE32-E72D297353CC}">
              <c16:uniqueId val="{00000004-DFF5-45F7-B710-58DCC8807785}"/>
            </c:ext>
          </c:extLst>
        </c:ser>
        <c:dLbls>
          <c:showLegendKey val="0"/>
          <c:showVal val="0"/>
          <c:showCatName val="0"/>
          <c:showSerName val="0"/>
          <c:showPercent val="0"/>
          <c:showBubbleSize val="0"/>
        </c:dLbls>
        <c:smooth val="0"/>
        <c:axId val="349289088"/>
        <c:axId val="349295360"/>
      </c:lineChart>
      <c:catAx>
        <c:axId val="349289088"/>
        <c:scaling>
          <c:orientation val="minMax"/>
        </c:scaling>
        <c:delete val="0"/>
        <c:axPos val="b"/>
        <c:title>
          <c:tx>
            <c:rich>
              <a:bodyPr/>
              <a:lstStyle/>
              <a:p>
                <a:pPr>
                  <a:defRPr/>
                </a:pPr>
                <a:r>
                  <a:rPr lang="pt-BR"/>
                  <a:t>Temperature</a:t>
                </a:r>
                <a:r>
                  <a:rPr lang="pt-BR" baseline="0"/>
                  <a:t> (°C)</a:t>
                </a:r>
                <a:endParaRPr lang="pt-BR"/>
              </a:p>
            </c:rich>
          </c:tx>
          <c:overlay val="0"/>
        </c:title>
        <c:numFmt formatCode="General" sourceLinked="1"/>
        <c:majorTickMark val="out"/>
        <c:minorTickMark val="none"/>
        <c:tickLblPos val="nextTo"/>
        <c:crossAx val="349295360"/>
        <c:crosses val="autoZero"/>
        <c:auto val="1"/>
        <c:lblAlgn val="ctr"/>
        <c:lblOffset val="100"/>
        <c:noMultiLvlLbl val="0"/>
      </c:catAx>
      <c:valAx>
        <c:axId val="349295360"/>
        <c:scaling>
          <c:orientation val="minMax"/>
          <c:max val="0.70000000000000007"/>
        </c:scaling>
        <c:delete val="0"/>
        <c:axPos val="l"/>
        <c:majorGridlines/>
        <c:title>
          <c:tx>
            <c:rich>
              <a:bodyPr rot="-5400000" vert="horz"/>
              <a:lstStyle/>
              <a:p>
                <a:pPr>
                  <a:defRPr/>
                </a:pPr>
                <a:r>
                  <a:rPr lang="pt-BR"/>
                  <a:t>Mass</a:t>
                </a:r>
                <a:r>
                  <a:rPr lang="pt-BR" baseline="0"/>
                  <a:t> fraction</a:t>
                </a:r>
                <a:r>
                  <a:rPr lang="pt-BR"/>
                  <a:t> in the outlet stream</a:t>
                </a:r>
              </a:p>
            </c:rich>
          </c:tx>
          <c:overlay val="0"/>
        </c:title>
        <c:numFmt formatCode="General" sourceLinked="1"/>
        <c:majorTickMark val="out"/>
        <c:minorTickMark val="none"/>
        <c:tickLblPos val="nextTo"/>
        <c:crossAx val="34928908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benzene</c:v>
          </c:tx>
          <c:marker>
            <c:symbol val="none"/>
          </c:marker>
          <c:cat>
            <c:numRef>
              <c:f>'Sensibilidade - pres 1, soja'!$A$1:$A$101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'Sensibilidade - pres 1, soja'!$B$1:$B$101</c:f>
              <c:numCache>
                <c:formatCode>General</c:formatCode>
                <c:ptCount val="101"/>
                <c:pt idx="0">
                  <c:v>0.43636035000000001</c:v>
                </c:pt>
                <c:pt idx="1">
                  <c:v>0.43636035000000001</c:v>
                </c:pt>
                <c:pt idx="2">
                  <c:v>0.40803981900000003</c:v>
                </c:pt>
                <c:pt idx="3">
                  <c:v>0.38848474100000002</c:v>
                </c:pt>
                <c:pt idx="4">
                  <c:v>0.37331891299999997</c:v>
                </c:pt>
                <c:pt idx="5">
                  <c:v>0.36085343399999997</c:v>
                </c:pt>
                <c:pt idx="6">
                  <c:v>0.350237892</c:v>
                </c:pt>
                <c:pt idx="7">
                  <c:v>0.34097770399999999</c:v>
                </c:pt>
                <c:pt idx="8">
                  <c:v>0.332757474</c:v>
                </c:pt>
                <c:pt idx="9">
                  <c:v>0.32536268400000001</c:v>
                </c:pt>
                <c:pt idx="10">
                  <c:v>0.31864027900000003</c:v>
                </c:pt>
                <c:pt idx="11">
                  <c:v>0.31247694799999998</c:v>
                </c:pt>
                <c:pt idx="12">
                  <c:v>0.30678629099999999</c:v>
                </c:pt>
                <c:pt idx="13">
                  <c:v>0.301500826</c:v>
                </c:pt>
                <c:pt idx="14">
                  <c:v>0.29656677599999998</c:v>
                </c:pt>
                <c:pt idx="15">
                  <c:v>0.29194055400000002</c:v>
                </c:pt>
                <c:pt idx="16">
                  <c:v>0.28758631299999998</c:v>
                </c:pt>
                <c:pt idx="17">
                  <c:v>0.28347420099999998</c:v>
                </c:pt>
                <c:pt idx="18">
                  <c:v>0.27957907799999998</c:v>
                </c:pt>
                <c:pt idx="19">
                  <c:v>0.27587956499999999</c:v>
                </c:pt>
                <c:pt idx="20">
                  <c:v>0.27235732499999998</c:v>
                </c:pt>
                <c:pt idx="21">
                  <c:v>0.268996507</c:v>
                </c:pt>
                <c:pt idx="22">
                  <c:v>0.26578330999999999</c:v>
                </c:pt>
                <c:pt idx="23">
                  <c:v>0.26270564400000002</c:v>
                </c:pt>
                <c:pt idx="24">
                  <c:v>0.259752855</c:v>
                </c:pt>
                <c:pt idx="25">
                  <c:v>0.25691550600000002</c:v>
                </c:pt>
                <c:pt idx="26">
                  <c:v>0.254185194</c:v>
                </c:pt>
                <c:pt idx="27">
                  <c:v>0.25155440800000001</c:v>
                </c:pt>
                <c:pt idx="28">
                  <c:v>0.249016404</c:v>
                </c:pt>
                <c:pt idx="29">
                  <c:v>0.24656510300000001</c:v>
                </c:pt>
                <c:pt idx="30">
                  <c:v>0.24419500499999999</c:v>
                </c:pt>
                <c:pt idx="31">
                  <c:v>0.241901123</c:v>
                </c:pt>
                <c:pt idx="32">
                  <c:v>0.23967891199999999</c:v>
                </c:pt>
                <c:pt idx="33">
                  <c:v>0.237524226</c:v>
                </c:pt>
                <c:pt idx="34">
                  <c:v>0.235433268</c:v>
                </c:pt>
                <c:pt idx="35">
                  <c:v>0.23340255400000001</c:v>
                </c:pt>
                <c:pt idx="36">
                  <c:v>0.23142887600000001</c:v>
                </c:pt>
                <c:pt idx="37">
                  <c:v>0.22950928000000001</c:v>
                </c:pt>
                <c:pt idx="38">
                  <c:v>0.22764103199999999</c:v>
                </c:pt>
                <c:pt idx="39">
                  <c:v>0.22582160300000001</c:v>
                </c:pt>
                <c:pt idx="40">
                  <c:v>0.22404864499999999</c:v>
                </c:pt>
                <c:pt idx="41">
                  <c:v>0.222319976</c:v>
                </c:pt>
                <c:pt idx="42">
                  <c:v>0.220633565</c:v>
                </c:pt>
                <c:pt idx="43">
                  <c:v>0.21898751499999999</c:v>
                </c:pt>
                <c:pt idx="44">
                  <c:v>0.21738005799999999</c:v>
                </c:pt>
                <c:pt idx="45">
                  <c:v>0.215809536</c:v>
                </c:pt>
                <c:pt idx="46">
                  <c:v>0.214274398</c:v>
                </c:pt>
                <c:pt idx="47">
                  <c:v>0.212773187</c:v>
                </c:pt>
                <c:pt idx="48">
                  <c:v>0.21130453499999999</c:v>
                </c:pt>
                <c:pt idx="49">
                  <c:v>0.209867156</c:v>
                </c:pt>
                <c:pt idx="50">
                  <c:v>0.20845983800000001</c:v>
                </c:pt>
                <c:pt idx="51">
                  <c:v>0.20708143600000001</c:v>
                </c:pt>
                <c:pt idx="52">
                  <c:v>0.20573087400000001</c:v>
                </c:pt>
                <c:pt idx="53">
                  <c:v>0.20440712999999999</c:v>
                </c:pt>
                <c:pt idx="54">
                  <c:v>0.203109241</c:v>
                </c:pt>
                <c:pt idx="55">
                  <c:v>0.201836292</c:v>
                </c:pt>
                <c:pt idx="56">
                  <c:v>0.20058741899999999</c:v>
                </c:pt>
                <c:pt idx="57">
                  <c:v>0.19936179900000001</c:v>
                </c:pt>
                <c:pt idx="58">
                  <c:v>0.19815865199999999</c:v>
                </c:pt>
                <c:pt idx="59">
                  <c:v>0.196977238</c:v>
                </c:pt>
                <c:pt idx="60">
                  <c:v>0.19581684999999999</c:v>
                </c:pt>
                <c:pt idx="61">
                  <c:v>0.194676817</c:v>
                </c:pt>
                <c:pt idx="62">
                  <c:v>0.19355649999999999</c:v>
                </c:pt>
                <c:pt idx="63">
                  <c:v>0.192455288</c:v>
                </c:pt>
                <c:pt idx="64">
                  <c:v>0.1913726</c:v>
                </c:pt>
                <c:pt idx="65">
                  <c:v>0.19030787900000001</c:v>
                </c:pt>
                <c:pt idx="66">
                  <c:v>0.189260595</c:v>
                </c:pt>
                <c:pt idx="67">
                  <c:v>0.18823023899999999</c:v>
                </c:pt>
                <c:pt idx="68">
                  <c:v>0.18721632499999999</c:v>
                </c:pt>
                <c:pt idx="69">
                  <c:v>0.18621839000000001</c:v>
                </c:pt>
                <c:pt idx="70">
                  <c:v>0.18523598499999999</c:v>
                </c:pt>
                <c:pt idx="71">
                  <c:v>0.18426868599999999</c:v>
                </c:pt>
                <c:pt idx="72">
                  <c:v>0.18331608099999999</c:v>
                </c:pt>
                <c:pt idx="73">
                  <c:v>0.18237777699999999</c:v>
                </c:pt>
                <c:pt idx="74">
                  <c:v>0.18145339699999999</c:v>
                </c:pt>
                <c:pt idx="75">
                  <c:v>0.18054257900000001</c:v>
                </c:pt>
                <c:pt idx="76">
                  <c:v>0.17964497200000001</c:v>
                </c:pt>
                <c:pt idx="77">
                  <c:v>0.17876024200000001</c:v>
                </c:pt>
                <c:pt idx="78">
                  <c:v>0.17788806600000001</c:v>
                </c:pt>
                <c:pt idx="79">
                  <c:v>0.177028134</c:v>
                </c:pt>
                <c:pt idx="80">
                  <c:v>0.17618014500000001</c:v>
                </c:pt>
                <c:pt idx="81">
                  <c:v>0.17534381299999999</c:v>
                </c:pt>
                <c:pt idx="82">
                  <c:v>0.174518858</c:v>
                </c:pt>
                <c:pt idx="83">
                  <c:v>0.17370501199999999</c:v>
                </c:pt>
                <c:pt idx="84">
                  <c:v>0.17290201799999999</c:v>
                </c:pt>
                <c:pt idx="85">
                  <c:v>0.17210962499999999</c:v>
                </c:pt>
                <c:pt idx="86">
                  <c:v>0.171327592</c:v>
                </c:pt>
                <c:pt idx="87">
                  <c:v>0.17055568600000001</c:v>
                </c:pt>
                <c:pt idx="88">
                  <c:v>0.169793682</c:v>
                </c:pt>
                <c:pt idx="89">
                  <c:v>0.169041363</c:v>
                </c:pt>
                <c:pt idx="90">
                  <c:v>0.16829851700000001</c:v>
                </c:pt>
                <c:pt idx="91">
                  <c:v>0.167564941</c:v>
                </c:pt>
                <c:pt idx="92">
                  <c:v>0.16684043900000001</c:v>
                </c:pt>
                <c:pt idx="93">
                  <c:v>0.16612481900000001</c:v>
                </c:pt>
                <c:pt idx="94">
                  <c:v>0.16541789600000001</c:v>
                </c:pt>
                <c:pt idx="95">
                  <c:v>0.164719491</c:v>
                </c:pt>
                <c:pt idx="96">
                  <c:v>0.164029431</c:v>
                </c:pt>
                <c:pt idx="97">
                  <c:v>0.16334754700000001</c:v>
                </c:pt>
                <c:pt idx="98">
                  <c:v>0.16267367499999999</c:v>
                </c:pt>
                <c:pt idx="99">
                  <c:v>0.162007659</c:v>
                </c:pt>
                <c:pt idx="100">
                  <c:v>0.16134934300000001</c:v>
                </c:pt>
              </c:numCache>
            </c:numRef>
          </c:val>
          <c:smooth val="0"/>
          <c:extLst>
            <c:ext xmlns:c16="http://schemas.microsoft.com/office/drawing/2014/chart" uri="{C3380CC4-5D6E-409C-BE32-E72D297353CC}">
              <c16:uniqueId val="{00000000-602D-4892-B9A9-9F73F5970B25}"/>
            </c:ext>
          </c:extLst>
        </c:ser>
        <c:ser>
          <c:idx val="1"/>
          <c:order val="1"/>
          <c:tx>
            <c:v>toluene</c:v>
          </c:tx>
          <c:marker>
            <c:symbol val="none"/>
          </c:marker>
          <c:cat>
            <c:numRef>
              <c:f>'Sensibilidade - pres 1, soja'!$A$1:$A$101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'Sensibilidade - pres 1, soja'!$C$1:$C$101</c:f>
              <c:numCache>
                <c:formatCode>General</c:formatCode>
                <c:ptCount val="101"/>
                <c:pt idx="0">
                  <c:v>0.103546227</c:v>
                </c:pt>
                <c:pt idx="1">
                  <c:v>0.103546227</c:v>
                </c:pt>
                <c:pt idx="2">
                  <c:v>0.13104349200000001</c:v>
                </c:pt>
                <c:pt idx="3">
                  <c:v>0.14876393500000001</c:v>
                </c:pt>
                <c:pt idx="4">
                  <c:v>0.161885799</c:v>
                </c:pt>
                <c:pt idx="5">
                  <c:v>0.17227888099999999</c:v>
                </c:pt>
                <c:pt idx="6">
                  <c:v>0.180851234</c:v>
                </c:pt>
                <c:pt idx="7">
                  <c:v>0.18811782599999999</c:v>
                </c:pt>
                <c:pt idx="8">
                  <c:v>0.194400673</c:v>
                </c:pt>
                <c:pt idx="9">
                  <c:v>0.19991525299999999</c:v>
                </c:pt>
                <c:pt idx="10">
                  <c:v>0.20481315</c:v>
                </c:pt>
                <c:pt idx="11">
                  <c:v>0.20920519100000001</c:v>
                </c:pt>
                <c:pt idx="12">
                  <c:v>0.21317492199999999</c:v>
                </c:pt>
                <c:pt idx="13">
                  <c:v>0.21678691899999999</c:v>
                </c:pt>
                <c:pt idx="14">
                  <c:v>0.22009213999999999</c:v>
                </c:pt>
                <c:pt idx="15">
                  <c:v>0.223131514</c:v>
                </c:pt>
                <c:pt idx="16">
                  <c:v>0.22593840700000001</c:v>
                </c:pt>
                <c:pt idx="17">
                  <c:v>0.22854038099999999</c:v>
                </c:pt>
                <c:pt idx="18">
                  <c:v>0.230960464</c:v>
                </c:pt>
                <c:pt idx="19">
                  <c:v>0.23321808999999999</c:v>
                </c:pt>
                <c:pt idx="20">
                  <c:v>0.235329807</c:v>
                </c:pt>
                <c:pt idx="21">
                  <c:v>0.237309821</c:v>
                </c:pt>
                <c:pt idx="22">
                  <c:v>0.239170415</c:v>
                </c:pt>
                <c:pt idx="23">
                  <c:v>0.24092227999999999</c:v>
                </c:pt>
                <c:pt idx="24">
                  <c:v>0.24257477499999999</c:v>
                </c:pt>
                <c:pt idx="25">
                  <c:v>0.24413614</c:v>
                </c:pt>
                <c:pt idx="26">
                  <c:v>0.24561366600000001</c:v>
                </c:pt>
                <c:pt idx="27">
                  <c:v>0.24701383299999999</c:v>
                </c:pt>
                <c:pt idx="28">
                  <c:v>0.24834242400000001</c:v>
                </c:pt>
                <c:pt idx="29">
                  <c:v>0.249604624</c:v>
                </c:pt>
                <c:pt idx="30">
                  <c:v>0.25080509499999998</c:v>
                </c:pt>
                <c:pt idx="31">
                  <c:v>0.25194804700000001</c:v>
                </c:pt>
                <c:pt idx="32">
                  <c:v>0.25303729000000003</c:v>
                </c:pt>
                <c:pt idx="33">
                  <c:v>0.25407628399999999</c:v>
                </c:pt>
                <c:pt idx="34">
                  <c:v>0.255068183</c:v>
                </c:pt>
                <c:pt idx="35">
                  <c:v>0.25601586399999998</c:v>
                </c:pt>
                <c:pt idx="36">
                  <c:v>0.25692196299999998</c:v>
                </c:pt>
                <c:pt idx="37">
                  <c:v>0.25778889700000002</c:v>
                </c:pt>
                <c:pt idx="38">
                  <c:v>0.25861889199999999</c:v>
                </c:pt>
                <c:pt idx="39">
                  <c:v>0.25941399500000001</c:v>
                </c:pt>
                <c:pt idx="40">
                  <c:v>0.26017610099999999</c:v>
                </c:pt>
                <c:pt idx="41">
                  <c:v>0.26090696099999999</c:v>
                </c:pt>
                <c:pt idx="42">
                  <c:v>0.26160819699999999</c:v>
                </c:pt>
                <c:pt idx="43">
                  <c:v>0.26228131799999999</c:v>
                </c:pt>
                <c:pt idx="44">
                  <c:v>0.262927725</c:v>
                </c:pt>
                <c:pt idx="45">
                  <c:v>0.26354872400000001</c:v>
                </c:pt>
                <c:pt idx="46">
                  <c:v>0.26414553499999999</c:v>
                </c:pt>
                <c:pt idx="47">
                  <c:v>0.26471929399999999</c:v>
                </c:pt>
                <c:pt idx="48">
                  <c:v>0.26527106700000003</c:v>
                </c:pt>
                <c:pt idx="49">
                  <c:v>0.26580185200000001</c:v>
                </c:pt>
                <c:pt idx="50">
                  <c:v>0.26631258499999999</c:v>
                </c:pt>
                <c:pt idx="51">
                  <c:v>0.26680414400000002</c:v>
                </c:pt>
                <c:pt idx="52">
                  <c:v>0.26727735600000002</c:v>
                </c:pt>
                <c:pt idx="53">
                  <c:v>0.267732998</c:v>
                </c:pt>
                <c:pt idx="54">
                  <c:v>0.26817180499999999</c:v>
                </c:pt>
                <c:pt idx="55">
                  <c:v>0.268594467</c:v>
                </c:pt>
                <c:pt idx="56">
                  <c:v>0.26900163799999999</c:v>
                </c:pt>
                <c:pt idx="57">
                  <c:v>0.269393934</c:v>
                </c:pt>
                <c:pt idx="58">
                  <c:v>0.26977193900000002</c:v>
                </c:pt>
                <c:pt idx="59">
                  <c:v>0.27013620700000002</c:v>
                </c:pt>
                <c:pt idx="60">
                  <c:v>0.27048726200000001</c:v>
                </c:pt>
                <c:pt idx="61">
                  <c:v>0.2708256</c:v>
                </c:pt>
                <c:pt idx="62">
                  <c:v>0.271151694</c:v>
                </c:pt>
                <c:pt idx="63">
                  <c:v>0.27146599199999999</c:v>
                </c:pt>
                <c:pt idx="64">
                  <c:v>0.271768921</c:v>
                </c:pt>
                <c:pt idx="65">
                  <c:v>0.272060886</c:v>
                </c:pt>
                <c:pt idx="66">
                  <c:v>0.272342274</c:v>
                </c:pt>
                <c:pt idx="67">
                  <c:v>0.27261345300000001</c:v>
                </c:pt>
                <c:pt idx="68">
                  <c:v>0.27287477399999999</c:v>
                </c:pt>
                <c:pt idx="69">
                  <c:v>0.27312657299999998</c:v>
                </c:pt>
                <c:pt idx="70">
                  <c:v>0.27336916900000002</c:v>
                </c:pt>
                <c:pt idx="71">
                  <c:v>0.273602868</c:v>
                </c:pt>
                <c:pt idx="72">
                  <c:v>0.27382796199999998</c:v>
                </c:pt>
                <c:pt idx="73">
                  <c:v>0.27404473099999999</c:v>
                </c:pt>
                <c:pt idx="74">
                  <c:v>0.27425344299999999</c:v>
                </c:pt>
                <c:pt idx="75">
                  <c:v>0.27445435400000001</c:v>
                </c:pt>
                <c:pt idx="76">
                  <c:v>0.27464770999999999</c:v>
                </c:pt>
                <c:pt idx="77">
                  <c:v>0.27483374599999999</c:v>
                </c:pt>
                <c:pt idx="78">
                  <c:v>0.27501268800000001</c:v>
                </c:pt>
                <c:pt idx="79">
                  <c:v>0.275184753</c:v>
                </c:pt>
                <c:pt idx="80">
                  <c:v>0.27535014899999999</c:v>
                </c:pt>
                <c:pt idx="81">
                  <c:v>0.27550907600000002</c:v>
                </c:pt>
                <c:pt idx="82">
                  <c:v>0.275661726</c:v>
                </c:pt>
                <c:pt idx="83">
                  <c:v>0.27580828600000001</c:v>
                </c:pt>
                <c:pt idx="84">
                  <c:v>0.27594893100000001</c:v>
                </c:pt>
                <c:pt idx="85">
                  <c:v>0.27608383399999997</c:v>
                </c:pt>
                <c:pt idx="86">
                  <c:v>0.27621315899999999</c:v>
                </c:pt>
                <c:pt idx="87">
                  <c:v>0.27633706499999999</c:v>
                </c:pt>
                <c:pt idx="88">
                  <c:v>0.27645570600000002</c:v>
                </c:pt>
                <c:pt idx="89">
                  <c:v>0.276569228</c:v>
                </c:pt>
                <c:pt idx="90">
                  <c:v>0.27667777500000001</c:v>
                </c:pt>
                <c:pt idx="91">
                  <c:v>0.27678148299999999</c:v>
                </c:pt>
                <c:pt idx="92">
                  <c:v>0.27688048399999998</c:v>
                </c:pt>
                <c:pt idx="93">
                  <c:v>0.27697490800000002</c:v>
                </c:pt>
                <c:pt idx="94">
                  <c:v>0.27706487699999999</c:v>
                </c:pt>
                <c:pt idx="95">
                  <c:v>0.27715051099999999</c:v>
                </c:pt>
                <c:pt idx="96">
                  <c:v>0.27723192600000002</c:v>
                </c:pt>
                <c:pt idx="97">
                  <c:v>0.27730923299999999</c:v>
                </c:pt>
                <c:pt idx="98">
                  <c:v>0.27738253899999998</c:v>
                </c:pt>
                <c:pt idx="99">
                  <c:v>0.27745195099999997</c:v>
                </c:pt>
                <c:pt idx="100">
                  <c:v>0.27751756799999999</c:v>
                </c:pt>
              </c:numCache>
            </c:numRef>
          </c:val>
          <c:smooth val="0"/>
          <c:extLst>
            <c:ext xmlns:c16="http://schemas.microsoft.com/office/drawing/2014/chart" uri="{C3380CC4-5D6E-409C-BE32-E72D297353CC}">
              <c16:uniqueId val="{00000001-602D-4892-B9A9-9F73F5970B25}"/>
            </c:ext>
          </c:extLst>
        </c:ser>
        <c:ser>
          <c:idx val="2"/>
          <c:order val="2"/>
          <c:tx>
            <c:v>CO2</c:v>
          </c:tx>
          <c:marker>
            <c:symbol val="none"/>
          </c:marker>
          <c:cat>
            <c:numRef>
              <c:f>'Sensibilidade - pres 1, soja'!$A$1:$A$101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'Sensibilidade - pres 1, soja'!$D$1:$D$101</c:f>
              <c:numCache>
                <c:formatCode>0.00E+00</c:formatCode>
                <c:ptCount val="101"/>
                <c:pt idx="0">
                  <c:v>0.127664205</c:v>
                </c:pt>
                <c:pt idx="1">
                  <c:v>0.127664205</c:v>
                </c:pt>
                <c:pt idx="2">
                  <c:v>0.13272674600000001</c:v>
                </c:pt>
                <c:pt idx="3">
                  <c:v>0.13495308</c:v>
                </c:pt>
                <c:pt idx="4" formatCode="General">
                  <c:v>0.13626884</c:v>
                </c:pt>
                <c:pt idx="5" formatCode="General">
                  <c:v>0.13715976399999999</c:v>
                </c:pt>
                <c:pt idx="6" formatCode="General">
                  <c:v>0.137812878</c:v>
                </c:pt>
                <c:pt idx="7" formatCode="General">
                  <c:v>0.138317362</c:v>
                </c:pt>
                <c:pt idx="8" formatCode="General">
                  <c:v>0.13872177999999999</c:v>
                </c:pt>
                <c:pt idx="9" formatCode="General">
                  <c:v>0.13905510099999999</c:v>
                </c:pt>
                <c:pt idx="10" formatCode="General">
                  <c:v>0.13933580400000001</c:v>
                </c:pt>
                <c:pt idx="11" formatCode="General">
                  <c:v>0.13957630100000001</c:v>
                </c:pt>
                <c:pt idx="12" formatCode="General">
                  <c:v>0.13978526799999999</c:v>
                </c:pt>
                <c:pt idx="13" formatCode="General">
                  <c:v>0.13996897999999999</c:v>
                </c:pt>
                <c:pt idx="14" formatCode="General">
                  <c:v>0.14013209800000001</c:v>
                </c:pt>
                <c:pt idx="15" formatCode="General">
                  <c:v>0.14027816600000001</c:v>
                </c:pt>
                <c:pt idx="16" formatCode="General">
                  <c:v>0.14040993299999999</c:v>
                </c:pt>
                <c:pt idx="17" formatCode="General">
                  <c:v>0.140529565</c:v>
                </c:pt>
                <c:pt idx="18" formatCode="General">
                  <c:v>0.14063880100000001</c:v>
                </c:pt>
                <c:pt idx="19" formatCode="General">
                  <c:v>0.14073904700000001</c:v>
                </c:pt>
                <c:pt idx="20" formatCode="General">
                  <c:v>0.14083145999999999</c:v>
                </c:pt>
                <c:pt idx="21" formatCode="General">
                  <c:v>0.14091699899999999</c:v>
                </c:pt>
                <c:pt idx="22" formatCode="General">
                  <c:v>0.14099646699999999</c:v>
                </c:pt>
                <c:pt idx="23" formatCode="General">
                  <c:v>0.14107054099999999</c:v>
                </c:pt>
                <c:pt idx="24" formatCode="General">
                  <c:v>0.14113979900000001</c:v>
                </c:pt>
                <c:pt idx="25" formatCode="General">
                  <c:v>0.141204735</c:v>
                </c:pt>
                <c:pt idx="26" formatCode="General">
                  <c:v>0.14126577500000001</c:v>
                </c:pt>
                <c:pt idx="27" formatCode="General">
                  <c:v>0.14132328999999999</c:v>
                </c:pt>
                <c:pt idx="28" formatCode="General">
                  <c:v>0.14137760099999999</c:v>
                </c:pt>
                <c:pt idx="29" formatCode="General">
                  <c:v>0.141428992</c:v>
                </c:pt>
                <c:pt idx="30" formatCode="General">
                  <c:v>0.14147771100000001</c:v>
                </c:pt>
                <c:pt idx="31" formatCode="General">
                  <c:v>0.14152397999999999</c:v>
                </c:pt>
                <c:pt idx="32" formatCode="General">
                  <c:v>0.141567995</c:v>
                </c:pt>
                <c:pt idx="33" formatCode="General">
                  <c:v>0.14160992999999999</c:v>
                </c:pt>
                <c:pt idx="34" formatCode="General">
                  <c:v>0.141649941</c:v>
                </c:pt>
                <c:pt idx="35" formatCode="General">
                  <c:v>0.141688169</c:v>
                </c:pt>
                <c:pt idx="36" formatCode="General">
                  <c:v>0.14172473999999999</c:v>
                </c:pt>
                <c:pt idx="37" formatCode="General">
                  <c:v>0.14175976900000001</c:v>
                </c:pt>
                <c:pt idx="38" formatCode="General">
                  <c:v>0.14179336000000001</c:v>
                </c:pt>
                <c:pt idx="39" formatCode="General">
                  <c:v>0.14182560499999999</c:v>
                </c:pt>
                <c:pt idx="40" formatCode="General">
                  <c:v>0.141856592</c:v>
                </c:pt>
                <c:pt idx="41" formatCode="General">
                  <c:v>0.141886398</c:v>
                </c:pt>
                <c:pt idx="42" formatCode="General">
                  <c:v>0.14191509599999999</c:v>
                </c:pt>
                <c:pt idx="43" formatCode="General">
                  <c:v>0.14194275000000001</c:v>
                </c:pt>
                <c:pt idx="44" formatCode="General">
                  <c:v>0.14196942000000001</c:v>
                </c:pt>
                <c:pt idx="45" formatCode="General">
                  <c:v>0.14199516400000001</c:v>
                </c:pt>
                <c:pt idx="46" formatCode="General">
                  <c:v>0.14202003099999999</c:v>
                </c:pt>
                <c:pt idx="47" formatCode="General">
                  <c:v>0.14204406999999999</c:v>
                </c:pt>
                <c:pt idx="48" formatCode="General">
                  <c:v>0.142067323</c:v>
                </c:pt>
                <c:pt idx="49" formatCode="General">
                  <c:v>0.142089833</c:v>
                </c:pt>
                <c:pt idx="50" formatCode="General">
                  <c:v>0.14211163600000001</c:v>
                </c:pt>
                <c:pt idx="51" formatCode="General">
                  <c:v>0.14213276799999999</c:v>
                </c:pt>
                <c:pt idx="52" formatCode="General">
                  <c:v>0.142153261</c:v>
                </c:pt>
                <c:pt idx="53" formatCode="General">
                  <c:v>0.142173146</c:v>
                </c:pt>
                <c:pt idx="54" formatCode="General">
                  <c:v>0.142192452</c:v>
                </c:pt>
                <c:pt idx="55" formatCode="General">
                  <c:v>0.14221120500000001</c:v>
                </c:pt>
                <c:pt idx="56" formatCode="General">
                  <c:v>0.14222942999999999</c:v>
                </c:pt>
                <c:pt idx="57" formatCode="General">
                  <c:v>0.14224715099999999</c:v>
                </c:pt>
                <c:pt idx="58" formatCode="General">
                  <c:v>0.14226438899999999</c:v>
                </c:pt>
                <c:pt idx="59" formatCode="General">
                  <c:v>0.14228116599999999</c:v>
                </c:pt>
                <c:pt idx="60" formatCode="General">
                  <c:v>0.14229749999999999</c:v>
                </c:pt>
                <c:pt idx="61" formatCode="General">
                  <c:v>0.142313411</c:v>
                </c:pt>
                <c:pt idx="62" formatCode="General">
                  <c:v>0.142328914</c:v>
                </c:pt>
                <c:pt idx="63" formatCode="General">
                  <c:v>0.14234402700000001</c:v>
                </c:pt>
                <c:pt idx="64" formatCode="General">
                  <c:v>0.142358765</c:v>
                </c:pt>
                <c:pt idx="65" formatCode="General">
                  <c:v>0.14237314300000001</c:v>
                </c:pt>
                <c:pt idx="66" formatCode="General">
                  <c:v>0.14238717400000001</c:v>
                </c:pt>
                <c:pt idx="67" formatCode="General">
                  <c:v>0.14240087000000001</c:v>
                </c:pt>
                <c:pt idx="68" formatCode="General">
                  <c:v>0.14241424599999999</c:v>
                </c:pt>
                <c:pt idx="69" formatCode="General">
                  <c:v>0.142427312</c:v>
                </c:pt>
                <c:pt idx="70" formatCode="General">
                  <c:v>0.142440079</c:v>
                </c:pt>
                <c:pt idx="71" formatCode="General">
                  <c:v>0.14245255800000001</c:v>
                </c:pt>
                <c:pt idx="72" formatCode="General">
                  <c:v>0.142464759</c:v>
                </c:pt>
                <c:pt idx="73" formatCode="General">
                  <c:v>0.14247669199999999</c:v>
                </c:pt>
                <c:pt idx="74" formatCode="General">
                  <c:v>0.14248836500000001</c:v>
                </c:pt>
                <c:pt idx="75" formatCode="General">
                  <c:v>0.14249978799999999</c:v>
                </c:pt>
                <c:pt idx="76" formatCode="General">
                  <c:v>0.14251096799999999</c:v>
                </c:pt>
                <c:pt idx="77" formatCode="General">
                  <c:v>0.142521914</c:v>
                </c:pt>
                <c:pt idx="78" formatCode="General">
                  <c:v>0.14253263199999999</c:v>
                </c:pt>
                <c:pt idx="79" formatCode="General">
                  <c:v>0.14254313099999999</c:v>
                </c:pt>
                <c:pt idx="80" formatCode="General">
                  <c:v>0.14255341699999999</c:v>
                </c:pt>
                <c:pt idx="81" formatCode="General">
                  <c:v>0.14256349600000001</c:v>
                </c:pt>
                <c:pt idx="82" formatCode="General">
                  <c:v>0.142573375</c:v>
                </c:pt>
                <c:pt idx="83" formatCode="General">
                  <c:v>0.14258306000000001</c:v>
                </c:pt>
                <c:pt idx="84" formatCode="General">
                  <c:v>0.14259255700000001</c:v>
                </c:pt>
                <c:pt idx="85" formatCode="General">
                  <c:v>0.14260186999999999</c:v>
                </c:pt>
                <c:pt idx="86" formatCode="General">
                  <c:v>0.14261100700000001</c:v>
                </c:pt>
                <c:pt idx="87" formatCode="General">
                  <c:v>0.14261997000000001</c:v>
                </c:pt>
                <c:pt idx="88" formatCode="General">
                  <c:v>0.14262876599999999</c:v>
                </c:pt>
                <c:pt idx="89" formatCode="General">
                  <c:v>0.1426374</c:v>
                </c:pt>
                <c:pt idx="90" formatCode="General">
                  <c:v>0.14264587400000001</c:v>
                </c:pt>
                <c:pt idx="91" formatCode="General">
                  <c:v>0.14265419500000001</c:v>
                </c:pt>
                <c:pt idx="92" formatCode="General">
                  <c:v>0.14266236600000001</c:v>
                </c:pt>
                <c:pt idx="93" formatCode="General">
                  <c:v>0.14267039100000001</c:v>
                </c:pt>
                <c:pt idx="94" formatCode="General">
                  <c:v>0.14267827299999999</c:v>
                </c:pt>
                <c:pt idx="95" formatCode="General">
                  <c:v>0.142686018</c:v>
                </c:pt>
                <c:pt idx="96" formatCode="General">
                  <c:v>0.14269362699999999</c:v>
                </c:pt>
                <c:pt idx="97" formatCode="General">
                  <c:v>0.14270110499999999</c:v>
                </c:pt>
                <c:pt idx="98" formatCode="General">
                  <c:v>0.14270845500000001</c:v>
                </c:pt>
                <c:pt idx="99" formatCode="General">
                  <c:v>0.14271568000000001</c:v>
                </c:pt>
                <c:pt idx="100" formatCode="General">
                  <c:v>0.14272278399999999</c:v>
                </c:pt>
              </c:numCache>
            </c:numRef>
          </c:val>
          <c:smooth val="0"/>
          <c:extLst>
            <c:ext xmlns:c16="http://schemas.microsoft.com/office/drawing/2014/chart" uri="{C3380CC4-5D6E-409C-BE32-E72D297353CC}">
              <c16:uniqueId val="{00000002-602D-4892-B9A9-9F73F5970B25}"/>
            </c:ext>
          </c:extLst>
        </c:ser>
        <c:ser>
          <c:idx val="3"/>
          <c:order val="3"/>
          <c:tx>
            <c:v>CO</c:v>
          </c:tx>
          <c:marker>
            <c:symbol val="none"/>
          </c:marker>
          <c:cat>
            <c:numRef>
              <c:f>'Sensibilidade - pres 1, soja'!$A$1:$A$101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'Sensibilidade - pres 1, soja'!$E$1:$E$101</c:f>
              <c:numCache>
                <c:formatCode>General</c:formatCode>
                <c:ptCount val="101"/>
                <c:pt idx="0">
                  <c:v>2.0431227600000001E-2</c:v>
                </c:pt>
                <c:pt idx="1">
                  <c:v>2.0431227600000001E-2</c:v>
                </c:pt>
                <c:pt idx="2">
                  <c:v>1.3983252700000001E-2</c:v>
                </c:pt>
                <c:pt idx="3">
                  <c:v>1.11468943E-2</c:v>
                </c:pt>
                <c:pt idx="4">
                  <c:v>9.4701913399999997E-3</c:v>
                </c:pt>
                <c:pt idx="5">
                  <c:v>8.3345866800000005E-3</c:v>
                </c:pt>
                <c:pt idx="6">
                  <c:v>7.5018990200000002E-3</c:v>
                </c:pt>
                <c:pt idx="7">
                  <c:v>6.8585458199999999E-3</c:v>
                </c:pt>
                <c:pt idx="8">
                  <c:v>6.3426751200000003E-3</c:v>
                </c:pt>
                <c:pt idx="9">
                  <c:v>5.9173856299999999E-3</c:v>
                </c:pt>
                <c:pt idx="10">
                  <c:v>5.5591371899999997E-3</c:v>
                </c:pt>
                <c:pt idx="11">
                  <c:v>5.2521218099999996E-3</c:v>
                </c:pt>
                <c:pt idx="12">
                  <c:v>4.98528324E-3</c:v>
                </c:pt>
                <c:pt idx="13">
                  <c:v>4.7506287300000003E-3</c:v>
                </c:pt>
                <c:pt idx="14">
                  <c:v>4.54221967E-3</c:v>
                </c:pt>
                <c:pt idx="15">
                  <c:v>4.3555404699999996E-3</c:v>
                </c:pt>
                <c:pt idx="16">
                  <c:v>4.1870891699999999E-3</c:v>
                </c:pt>
                <c:pt idx="17">
                  <c:v>4.0341030800000004E-3</c:v>
                </c:pt>
                <c:pt idx="18">
                  <c:v>3.8943699799999999E-3</c:v>
                </c:pt>
                <c:pt idx="19">
                  <c:v>3.7660950100000001E-3</c:v>
                </c:pt>
                <c:pt idx="20">
                  <c:v>3.6478048499999998E-3</c:v>
                </c:pt>
                <c:pt idx="21">
                  <c:v>3.53827738E-3</c:v>
                </c:pt>
                <c:pt idx="22">
                  <c:v>3.4364893699999999E-3</c:v>
                </c:pt>
                <c:pt idx="23">
                  <c:v>3.3415767800000001E-3</c:v>
                </c:pt>
                <c:pt idx="24">
                  <c:v>3.2528043300000002E-3</c:v>
                </c:pt>
                <c:pt idx="25">
                  <c:v>3.1695419199999999E-3</c:v>
                </c:pt>
                <c:pt idx="26">
                  <c:v>3.0912460999999998E-3</c:v>
                </c:pt>
                <c:pt idx="27">
                  <c:v>3.0174453400000001E-3</c:v>
                </c:pt>
                <c:pt idx="28">
                  <c:v>2.9477282899999999E-3</c:v>
                </c:pt>
                <c:pt idx="29">
                  <c:v>2.8817342700000002E-3</c:v>
                </c:pt>
                <c:pt idx="30">
                  <c:v>2.8191455299999999E-3</c:v>
                </c:pt>
                <c:pt idx="31">
                  <c:v>2.7596809299999998E-3</c:v>
                </c:pt>
                <c:pt idx="32">
                  <c:v>2.7030906899999999E-3</c:v>
                </c:pt>
                <c:pt idx="33">
                  <c:v>2.6491520399999999E-3</c:v>
                </c:pt>
                <c:pt idx="34">
                  <c:v>2.5976656000000001E-3</c:v>
                </c:pt>
                <c:pt idx="35">
                  <c:v>2.5484523200000001E-3</c:v>
                </c:pt>
                <c:pt idx="36">
                  <c:v>2.5013508699999998E-3</c:v>
                </c:pt>
                <c:pt idx="37">
                  <c:v>2.45621551E-3</c:v>
                </c:pt>
                <c:pt idx="38">
                  <c:v>2.4129141299999999E-3</c:v>
                </c:pt>
                <c:pt idx="39">
                  <c:v>2.3713267400000001E-3</c:v>
                </c:pt>
                <c:pt idx="40">
                  <c:v>2.3313440299999998E-3</c:v>
                </c:pt>
                <c:pt idx="41">
                  <c:v>2.2928661899999998E-3</c:v>
                </c:pt>
                <c:pt idx="42">
                  <c:v>2.25580187E-3</c:v>
                </c:pt>
                <c:pt idx="43">
                  <c:v>2.22006733E-3</c:v>
                </c:pt>
                <c:pt idx="44">
                  <c:v>2.1855855599999998E-3</c:v>
                </c:pt>
                <c:pt idx="45">
                  <c:v>2.1522856900000002E-3</c:v>
                </c:pt>
                <c:pt idx="46">
                  <c:v>2.1201023100000001E-3</c:v>
                </c:pt>
                <c:pt idx="47">
                  <c:v>2.0889749799999999E-3</c:v>
                </c:pt>
                <c:pt idx="48">
                  <c:v>2.05884774E-3</c:v>
                </c:pt>
                <c:pt idx="49">
                  <c:v>2.0296687099999999E-3</c:v>
                </c:pt>
                <c:pt idx="50">
                  <c:v>2.00138968E-3</c:v>
                </c:pt>
                <c:pt idx="51">
                  <c:v>1.97396582E-3</c:v>
                </c:pt>
                <c:pt idx="52">
                  <c:v>1.94735537E-3</c:v>
                </c:pt>
                <c:pt idx="53">
                  <c:v>1.92151937E-3</c:v>
                </c:pt>
                <c:pt idx="54">
                  <c:v>1.8964214299999999E-3</c:v>
                </c:pt>
                <c:pt idx="55">
                  <c:v>1.87202751E-3</c:v>
                </c:pt>
                <c:pt idx="56">
                  <c:v>1.84830574E-3</c:v>
                </c:pt>
                <c:pt idx="57">
                  <c:v>1.8252262200000001E-3</c:v>
                </c:pt>
                <c:pt idx="58">
                  <c:v>1.80276092E-3</c:v>
                </c:pt>
                <c:pt idx="59">
                  <c:v>1.7808834599999999E-3</c:v>
                </c:pt>
                <c:pt idx="60">
                  <c:v>1.7595690499999999E-3</c:v>
                </c:pt>
                <c:pt idx="61">
                  <c:v>1.73879434E-3</c:v>
                </c:pt>
                <c:pt idx="62">
                  <c:v>1.7185372899999999E-3</c:v>
                </c:pt>
                <c:pt idx="63">
                  <c:v>1.6987771600000001E-3</c:v>
                </c:pt>
                <c:pt idx="64">
                  <c:v>1.67949431E-3</c:v>
                </c:pt>
                <c:pt idx="65">
                  <c:v>1.66067019E-3</c:v>
                </c:pt>
                <c:pt idx="66">
                  <c:v>1.6422872599999999E-3</c:v>
                </c:pt>
                <c:pt idx="67">
                  <c:v>1.6243289000000001E-3</c:v>
                </c:pt>
                <c:pt idx="68">
                  <c:v>1.6067793600000001E-3</c:v>
                </c:pt>
                <c:pt idx="69">
                  <c:v>1.5896237000000001E-3</c:v>
                </c:pt>
                <c:pt idx="70">
                  <c:v>1.5728477399999999E-3</c:v>
                </c:pt>
                <c:pt idx="71">
                  <c:v>1.556438E-3</c:v>
                </c:pt>
                <c:pt idx="72">
                  <c:v>1.5403816700000001E-3</c:v>
                </c:pt>
                <c:pt idx="73">
                  <c:v>1.5246665699999999E-3</c:v>
                </c:pt>
                <c:pt idx="74">
                  <c:v>1.5092810999999999E-3</c:v>
                </c:pt>
                <c:pt idx="75">
                  <c:v>1.4942142000000001E-3</c:v>
                </c:pt>
                <c:pt idx="76">
                  <c:v>1.4794553399999999E-3</c:v>
                </c:pt>
                <c:pt idx="77">
                  <c:v>1.46499446E-3</c:v>
                </c:pt>
                <c:pt idx="78">
                  <c:v>1.45082196E-3</c:v>
                </c:pt>
                <c:pt idx="79">
                  <c:v>1.4369286899999999E-3</c:v>
                </c:pt>
                <c:pt idx="80">
                  <c:v>1.4233058800000001E-3</c:v>
                </c:pt>
                <c:pt idx="81">
                  <c:v>1.4099451599999999E-3</c:v>
                </c:pt>
                <c:pt idx="82">
                  <c:v>1.3968385199999999E-3</c:v>
                </c:pt>
                <c:pt idx="83">
                  <c:v>1.3839782699999999E-3</c:v>
                </c:pt>
                <c:pt idx="84">
                  <c:v>1.37135708E-3</c:v>
                </c:pt>
                <c:pt idx="85">
                  <c:v>1.3589679000000001E-3</c:v>
                </c:pt>
                <c:pt idx="86">
                  <c:v>1.34680397E-3</c:v>
                </c:pt>
                <c:pt idx="87">
                  <c:v>1.3348588199999999E-3</c:v>
                </c:pt>
                <c:pt idx="88">
                  <c:v>1.3231262399999999E-3</c:v>
                </c:pt>
                <c:pt idx="89">
                  <c:v>1.3116002500000001E-3</c:v>
                </c:pt>
                <c:pt idx="90">
                  <c:v>1.3002751000000001E-3</c:v>
                </c:pt>
                <c:pt idx="91">
                  <c:v>1.2891452899999999E-3</c:v>
                </c:pt>
                <c:pt idx="92">
                  <c:v>1.27820553E-3</c:v>
                </c:pt>
                <c:pt idx="93">
                  <c:v>1.2674507000000001E-3</c:v>
                </c:pt>
                <c:pt idx="94">
                  <c:v>1.2568759000000001E-3</c:v>
                </c:pt>
                <c:pt idx="95">
                  <c:v>1.2464764099999999E-3</c:v>
                </c:pt>
                <c:pt idx="96">
                  <c:v>1.23624766E-3</c:v>
                </c:pt>
                <c:pt idx="97">
                  <c:v>1.2261852700000001E-3</c:v>
                </c:pt>
                <c:pt idx="98">
                  <c:v>1.21628502E-3</c:v>
                </c:pt>
                <c:pt idx="99">
                  <c:v>1.2065428200000001E-3</c:v>
                </c:pt>
                <c:pt idx="100">
                  <c:v>1.19695473E-3</c:v>
                </c:pt>
              </c:numCache>
            </c:numRef>
          </c:val>
          <c:smooth val="0"/>
          <c:extLst>
            <c:ext xmlns:c16="http://schemas.microsoft.com/office/drawing/2014/chart" uri="{C3380CC4-5D6E-409C-BE32-E72D297353CC}">
              <c16:uniqueId val="{00000003-602D-4892-B9A9-9F73F5970B25}"/>
            </c:ext>
          </c:extLst>
        </c:ser>
        <c:ser>
          <c:idx val="4"/>
          <c:order val="4"/>
          <c:tx>
            <c:v>methane</c:v>
          </c:tx>
          <c:marker>
            <c:symbol val="none"/>
          </c:marker>
          <c:cat>
            <c:numRef>
              <c:f>'Sensibilidade - pres 1, soja'!$A$1:$A$101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'Sensibilidade - pres 1, soja'!$F$1:$F$101</c:f>
              <c:numCache>
                <c:formatCode>General</c:formatCode>
                <c:ptCount val="101"/>
                <c:pt idx="0">
                  <c:v>0.30486934500000001</c:v>
                </c:pt>
                <c:pt idx="1">
                  <c:v>0.30486934500000001</c:v>
                </c:pt>
                <c:pt idx="2">
                  <c:v>0.30213346400000002</c:v>
                </c:pt>
                <c:pt idx="3">
                  <c:v>0.30038291299999997</c:v>
                </c:pt>
                <c:pt idx="4">
                  <c:v>0.29905890099999999</c:v>
                </c:pt>
                <c:pt idx="5">
                  <c:v>0.29798063200000002</c:v>
                </c:pt>
                <c:pt idx="6">
                  <c:v>0.29706462900000002</c:v>
                </c:pt>
                <c:pt idx="7">
                  <c:v>0.29626482700000001</c:v>
                </c:pt>
                <c:pt idx="8">
                  <c:v>0.29555286400000003</c:v>
                </c:pt>
                <c:pt idx="9">
                  <c:v>0.29490992199999999</c:v>
                </c:pt>
                <c:pt idx="10">
                  <c:v>0.29432281500000002</c:v>
                </c:pt>
                <c:pt idx="11">
                  <c:v>0.29378191599999998</c:v>
                </c:pt>
                <c:pt idx="12">
                  <c:v>0.29327996299999998</c:v>
                </c:pt>
                <c:pt idx="13">
                  <c:v>0.29281132799999998</c:v>
                </c:pt>
                <c:pt idx="14">
                  <c:v>0.292371557</c:v>
                </c:pt>
                <c:pt idx="15">
                  <c:v>0.29195705799999999</c:v>
                </c:pt>
                <c:pt idx="16">
                  <c:v>0.29156488699999999</c:v>
                </c:pt>
                <c:pt idx="17">
                  <c:v>0.29119260200000002</c:v>
                </c:pt>
                <c:pt idx="18">
                  <c:v>0.29083815099999999</c:v>
                </c:pt>
                <c:pt idx="19">
                  <c:v>0.29049979199999998</c:v>
                </c:pt>
                <c:pt idx="20">
                  <c:v>0.290176035</c:v>
                </c:pt>
                <c:pt idx="21">
                  <c:v>0.28986559000000001</c:v>
                </c:pt>
                <c:pt idx="22">
                  <c:v>0.28956733699999998</c:v>
                </c:pt>
                <c:pt idx="23">
                  <c:v>0.28928029399999999</c:v>
                </c:pt>
                <c:pt idx="24">
                  <c:v>0.289003599</c:v>
                </c:pt>
                <c:pt idx="25">
                  <c:v>0.28873648400000002</c:v>
                </c:pt>
                <c:pt idx="26">
                  <c:v>0.28847826700000001</c:v>
                </c:pt>
                <c:pt idx="27">
                  <c:v>0.28822834000000003</c:v>
                </c:pt>
                <c:pt idx="28">
                  <c:v>0.28798615500000002</c:v>
                </c:pt>
                <c:pt idx="29">
                  <c:v>0.28775121799999998</c:v>
                </c:pt>
                <c:pt idx="30">
                  <c:v>0.28752308100000001</c:v>
                </c:pt>
                <c:pt idx="31">
                  <c:v>0.28730133899999999</c:v>
                </c:pt>
                <c:pt idx="32">
                  <c:v>0.28708562199999998</c:v>
                </c:pt>
                <c:pt idx="33">
                  <c:v>0.28687559299999998</c:v>
                </c:pt>
                <c:pt idx="34">
                  <c:v>0.28667094199999998</c:v>
                </c:pt>
                <c:pt idx="35">
                  <c:v>0.286471384</c:v>
                </c:pt>
                <c:pt idx="36">
                  <c:v>0.28627665699999999</c:v>
                </c:pt>
                <c:pt idx="37">
                  <c:v>0.28608652000000001</c:v>
                </c:pt>
                <c:pt idx="38">
                  <c:v>0.28590074999999998</c:v>
                </c:pt>
                <c:pt idx="39">
                  <c:v>0.28571913900000001</c:v>
                </c:pt>
                <c:pt idx="40">
                  <c:v>0.28554149400000001</c:v>
                </c:pt>
                <c:pt idx="41">
                  <c:v>0.28536763599999998</c:v>
                </c:pt>
                <c:pt idx="42">
                  <c:v>0.28519739900000002</c:v>
                </c:pt>
                <c:pt idx="43">
                  <c:v>0.28503062600000001</c:v>
                </c:pt>
                <c:pt idx="44">
                  <c:v>0.284867172</c:v>
                </c:pt>
                <c:pt idx="45">
                  <c:v>0.28470689999999998</c:v>
                </c:pt>
                <c:pt idx="46">
                  <c:v>0.28454968200000003</c:v>
                </c:pt>
                <c:pt idx="47">
                  <c:v>0.28439539699999999</c:v>
                </c:pt>
                <c:pt idx="48">
                  <c:v>0.28424393399999998</c:v>
                </c:pt>
                <c:pt idx="49">
                  <c:v>0.284095184</c:v>
                </c:pt>
                <c:pt idx="50">
                  <c:v>0.28394904799999998</c:v>
                </c:pt>
                <c:pt idx="51">
                  <c:v>0.28380543000000003</c:v>
                </c:pt>
                <c:pt idx="52">
                  <c:v>0.28366424099999998</c:v>
                </c:pt>
                <c:pt idx="53">
                  <c:v>0.28352539700000001</c:v>
                </c:pt>
                <c:pt idx="54">
                  <c:v>0.28338881599999999</c:v>
                </c:pt>
                <c:pt idx="55">
                  <c:v>0.28325442299999998</c:v>
                </c:pt>
                <c:pt idx="56">
                  <c:v>0.28312214600000002</c:v>
                </c:pt>
                <c:pt idx="57">
                  <c:v>0.28299191600000001</c:v>
                </c:pt>
                <c:pt idx="58">
                  <c:v>0.28286366699999999</c:v>
                </c:pt>
                <c:pt idx="59">
                  <c:v>0.282737338</c:v>
                </c:pt>
                <c:pt idx="60">
                  <c:v>0.28261286899999999</c:v>
                </c:pt>
                <c:pt idx="61">
                  <c:v>0.28249020400000002</c:v>
                </c:pt>
                <c:pt idx="62">
                  <c:v>0.28236929</c:v>
                </c:pt>
                <c:pt idx="63">
                  <c:v>0.28225007499999999</c:v>
                </c:pt>
                <c:pt idx="64">
                  <c:v>0.28213251</c:v>
                </c:pt>
                <c:pt idx="65">
                  <c:v>0.28201654900000001</c:v>
                </c:pt>
                <c:pt idx="66">
                  <c:v>0.28190214600000002</c:v>
                </c:pt>
                <c:pt idx="67">
                  <c:v>0.28178925900000001</c:v>
                </c:pt>
                <c:pt idx="68">
                  <c:v>0.28167784699999998</c:v>
                </c:pt>
                <c:pt idx="69">
                  <c:v>0.28156787</c:v>
                </c:pt>
                <c:pt idx="70">
                  <c:v>0.28145928999999997</c:v>
                </c:pt>
                <c:pt idx="71">
                  <c:v>0.28135207200000001</c:v>
                </c:pt>
                <c:pt idx="72">
                  <c:v>0.28124618099999998</c:v>
                </c:pt>
                <c:pt idx="73">
                  <c:v>0.28114158299999997</c:v>
                </c:pt>
                <c:pt idx="74">
                  <c:v>0.28103824599999999</c:v>
                </c:pt>
                <c:pt idx="75">
                  <c:v>0.28093614</c:v>
                </c:pt>
                <c:pt idx="76">
                  <c:v>0.28083523399999999</c:v>
                </c:pt>
                <c:pt idx="77">
                  <c:v>0.28073550000000003</c:v>
                </c:pt>
                <c:pt idx="78">
                  <c:v>0.28063691099999999</c:v>
                </c:pt>
                <c:pt idx="79">
                  <c:v>0.28053943999999997</c:v>
                </c:pt>
                <c:pt idx="80">
                  <c:v>0.28044306200000002</c:v>
                </c:pt>
                <c:pt idx="81">
                  <c:v>0.28034775200000001</c:v>
                </c:pt>
                <c:pt idx="82">
                  <c:v>0.28025348500000002</c:v>
                </c:pt>
                <c:pt idx="83">
                  <c:v>0.28016024</c:v>
                </c:pt>
                <c:pt idx="84">
                  <c:v>0.28006799399999999</c:v>
                </c:pt>
                <c:pt idx="85">
                  <c:v>0.27997672499999998</c:v>
                </c:pt>
                <c:pt idx="86">
                  <c:v>0.279886413</c:v>
                </c:pt>
                <c:pt idx="87">
                  <c:v>0.279797038</c:v>
                </c:pt>
                <c:pt idx="88">
                  <c:v>0.27970858100000001</c:v>
                </c:pt>
                <c:pt idx="89">
                  <c:v>0.279621022</c:v>
                </c:pt>
                <c:pt idx="90">
                  <c:v>0.27953434399999999</c:v>
                </c:pt>
                <c:pt idx="91">
                  <c:v>0.279448529</c:v>
                </c:pt>
                <c:pt idx="92">
                  <c:v>0.27936356000000001</c:v>
                </c:pt>
                <c:pt idx="93">
                  <c:v>0.27927942100000003</c:v>
                </c:pt>
                <c:pt idx="94">
                  <c:v>0.279196096</c:v>
                </c:pt>
                <c:pt idx="95">
                  <c:v>0.27911356799999998</c:v>
                </c:pt>
                <c:pt idx="96">
                  <c:v>0.27903182399999998</c:v>
                </c:pt>
                <c:pt idx="97">
                  <c:v>0.27895084799999997</c:v>
                </c:pt>
                <c:pt idx="98">
                  <c:v>0.27887062699999998</c:v>
                </c:pt>
                <c:pt idx="99">
                  <c:v>0.27879114700000002</c:v>
                </c:pt>
                <c:pt idx="100">
                  <c:v>0.27871239399999997</c:v>
                </c:pt>
              </c:numCache>
            </c:numRef>
          </c:val>
          <c:smooth val="0"/>
          <c:extLst>
            <c:ext xmlns:c16="http://schemas.microsoft.com/office/drawing/2014/chart" uri="{C3380CC4-5D6E-409C-BE32-E72D297353CC}">
              <c16:uniqueId val="{00000004-602D-4892-B9A9-9F73F5970B25}"/>
            </c:ext>
          </c:extLst>
        </c:ser>
        <c:dLbls>
          <c:showLegendKey val="0"/>
          <c:showVal val="0"/>
          <c:showCatName val="0"/>
          <c:showSerName val="0"/>
          <c:showPercent val="0"/>
          <c:showBubbleSize val="0"/>
        </c:dLbls>
        <c:smooth val="0"/>
        <c:axId val="349840128"/>
        <c:axId val="349842048"/>
      </c:lineChart>
      <c:catAx>
        <c:axId val="349840128"/>
        <c:scaling>
          <c:orientation val="minMax"/>
        </c:scaling>
        <c:delete val="0"/>
        <c:axPos val="b"/>
        <c:title>
          <c:tx>
            <c:rich>
              <a:bodyPr/>
              <a:lstStyle/>
              <a:p>
                <a:pPr>
                  <a:defRPr/>
                </a:pPr>
                <a:r>
                  <a:rPr lang="pt-BR"/>
                  <a:t>Pressure</a:t>
                </a:r>
                <a:r>
                  <a:rPr lang="pt-BR" baseline="0"/>
                  <a:t> (bar)</a:t>
                </a:r>
                <a:endParaRPr lang="pt-BR"/>
              </a:p>
            </c:rich>
          </c:tx>
          <c:overlay val="0"/>
        </c:title>
        <c:numFmt formatCode="General" sourceLinked="1"/>
        <c:majorTickMark val="out"/>
        <c:minorTickMark val="none"/>
        <c:tickLblPos val="nextTo"/>
        <c:crossAx val="349842048"/>
        <c:crosses val="autoZero"/>
        <c:auto val="1"/>
        <c:lblAlgn val="ctr"/>
        <c:lblOffset val="100"/>
        <c:noMultiLvlLbl val="0"/>
      </c:catAx>
      <c:valAx>
        <c:axId val="349842048"/>
        <c:scaling>
          <c:orientation val="minMax"/>
          <c:max val="0.70000000000000007"/>
        </c:scaling>
        <c:delete val="0"/>
        <c:axPos val="l"/>
        <c:majorGridlines/>
        <c:title>
          <c:tx>
            <c:rich>
              <a:bodyPr rot="-5400000" vert="horz"/>
              <a:lstStyle/>
              <a:p>
                <a:pPr>
                  <a:defRPr/>
                </a:pPr>
                <a:r>
                  <a:rPr lang="pt-BR"/>
                  <a:t>Mass</a:t>
                </a:r>
                <a:r>
                  <a:rPr lang="pt-BR" baseline="0"/>
                  <a:t> fraction in the outlet stream</a:t>
                </a:r>
                <a:endParaRPr lang="pt-BR"/>
              </a:p>
            </c:rich>
          </c:tx>
          <c:overlay val="0"/>
        </c:title>
        <c:numFmt formatCode="General" sourceLinked="1"/>
        <c:majorTickMark val="out"/>
        <c:minorTickMark val="none"/>
        <c:tickLblPos val="nextTo"/>
        <c:crossAx val="3498401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benzene</c:v>
          </c:tx>
          <c:marker>
            <c:symbol val="none"/>
          </c:marker>
          <c:cat>
            <c:numRef>
              <c:f>'Sensibilidade - pres 2, soja'!$A$1:$A$101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'Sensibilidade - pres 2, soja'!$B$1:$B$101</c:f>
              <c:numCache>
                <c:formatCode>General</c:formatCode>
                <c:ptCount val="101"/>
                <c:pt idx="0">
                  <c:v>0.52553114199999995</c:v>
                </c:pt>
                <c:pt idx="1">
                  <c:v>0.52553114199999995</c:v>
                </c:pt>
                <c:pt idx="2">
                  <c:v>0.504862488</c:v>
                </c:pt>
                <c:pt idx="3">
                  <c:v>0.49313943599999999</c:v>
                </c:pt>
                <c:pt idx="4">
                  <c:v>0.48484340599999998</c:v>
                </c:pt>
                <c:pt idx="5">
                  <c:v>0.478362915</c:v>
                </c:pt>
                <c:pt idx="6">
                  <c:v>0.47300932600000001</c:v>
                </c:pt>
                <c:pt idx="7">
                  <c:v>0.46842522399999997</c:v>
                </c:pt>
                <c:pt idx="8">
                  <c:v>0.46440128400000003</c:v>
                </c:pt>
                <c:pt idx="9">
                  <c:v>0.460804298</c:v>
                </c:pt>
                <c:pt idx="10">
                  <c:v>0.45754418200000002</c:v>
                </c:pt>
                <c:pt idx="11">
                  <c:v>0.45455712100000001</c:v>
                </c:pt>
                <c:pt idx="12">
                  <c:v>0.451796213</c:v>
                </c:pt>
                <c:pt idx="13">
                  <c:v>0.44922595300000001</c:v>
                </c:pt>
                <c:pt idx="14">
                  <c:v>0.44681878600000002</c:v>
                </c:pt>
                <c:pt idx="15">
                  <c:v>0.44455288999999998</c:v>
                </c:pt>
                <c:pt idx="16">
                  <c:v>0.44241066699999998</c:v>
                </c:pt>
                <c:pt idx="17">
                  <c:v>0.44037771599999997</c:v>
                </c:pt>
                <c:pt idx="18">
                  <c:v>0.43844209099999998</c:v>
                </c:pt>
                <c:pt idx="19">
                  <c:v>0.43659376900000002</c:v>
                </c:pt>
                <c:pt idx="20">
                  <c:v>0.43482425200000002</c:v>
                </c:pt>
                <c:pt idx="21">
                  <c:v>0.43312626999999998</c:v>
                </c:pt>
                <c:pt idx="22">
                  <c:v>0.431493552</c:v>
                </c:pt>
                <c:pt idx="23">
                  <c:v>0.42992064600000002</c:v>
                </c:pt>
                <c:pt idx="24">
                  <c:v>0.42840278599999998</c:v>
                </c:pt>
                <c:pt idx="25">
                  <c:v>0.42693577399999999</c:v>
                </c:pt>
                <c:pt idx="26">
                  <c:v>0.42551589400000001</c:v>
                </c:pt>
                <c:pt idx="27">
                  <c:v>0.42413984100000002</c:v>
                </c:pt>
                <c:pt idx="28">
                  <c:v>0.42280466</c:v>
                </c:pt>
                <c:pt idx="29">
                  <c:v>0.42150769700000001</c:v>
                </c:pt>
                <c:pt idx="30">
                  <c:v>0.42024656100000002</c:v>
                </c:pt>
                <c:pt idx="31">
                  <c:v>0.41901908700000001</c:v>
                </c:pt>
                <c:pt idx="32">
                  <c:v>0.41782331099999998</c:v>
                </c:pt>
                <c:pt idx="33">
                  <c:v>0.41665744199999999</c:v>
                </c:pt>
                <c:pt idx="34">
                  <c:v>0.415519843</c:v>
                </c:pt>
                <c:pt idx="35">
                  <c:v>0.41440901699999999</c:v>
                </c:pt>
                <c:pt idx="36">
                  <c:v>0.41332358400000002</c:v>
                </c:pt>
                <c:pt idx="37">
                  <c:v>0.41226227799999998</c:v>
                </c:pt>
                <c:pt idx="38">
                  <c:v>0.41122392400000002</c:v>
                </c:pt>
                <c:pt idx="39">
                  <c:v>0.41020743999999998</c:v>
                </c:pt>
                <c:pt idx="40">
                  <c:v>0.40921182</c:v>
                </c:pt>
                <c:pt idx="41">
                  <c:v>0.40823612799999998</c:v>
                </c:pt>
                <c:pt idx="42">
                  <c:v>0.40727949499999999</c:v>
                </c:pt>
                <c:pt idx="43">
                  <c:v>0.40634110899999998</c:v>
                </c:pt>
                <c:pt idx="44">
                  <c:v>0.40542021099999997</c:v>
                </c:pt>
                <c:pt idx="45">
                  <c:v>0.40451609199999999</c:v>
                </c:pt>
                <c:pt idx="46">
                  <c:v>0.40362808700000002</c:v>
                </c:pt>
                <c:pt idx="47">
                  <c:v>0.40275556899999998</c:v>
                </c:pt>
                <c:pt idx="48">
                  <c:v>0.40189795299999997</c:v>
                </c:pt>
                <c:pt idx="49">
                  <c:v>0.40105468500000002</c:v>
                </c:pt>
                <c:pt idx="50">
                  <c:v>0.40022524399999998</c:v>
                </c:pt>
                <c:pt idx="51">
                  <c:v>0.39940913900000002</c:v>
                </c:pt>
                <c:pt idx="52">
                  <c:v>0.39860590299999998</c:v>
                </c:pt>
                <c:pt idx="53">
                  <c:v>0.39781509799999998</c:v>
                </c:pt>
                <c:pt idx="54">
                  <c:v>0.39703630699999998</c:v>
                </c:pt>
                <c:pt idx="55">
                  <c:v>0.39626913499999999</c:v>
                </c:pt>
                <c:pt idx="56">
                  <c:v>0.39551320699999998</c:v>
                </c:pt>
                <c:pt idx="57">
                  <c:v>0.394768167</c:v>
                </c:pt>
                <c:pt idx="58">
                  <c:v>0.39403367700000003</c:v>
                </c:pt>
                <c:pt idx="59">
                  <c:v>0.39330941400000002</c:v>
                </c:pt>
                <c:pt idx="60">
                  <c:v>0.39259507100000002</c:v>
                </c:pt>
                <c:pt idx="61">
                  <c:v>0.391890356</c:v>
                </c:pt>
                <c:pt idx="62">
                  <c:v>0.39119498800000002</c:v>
                </c:pt>
                <c:pt idx="63">
                  <c:v>0.39050870300000001</c:v>
                </c:pt>
                <c:pt idx="64">
                  <c:v>0.38983124299999999</c:v>
                </c:pt>
                <c:pt idx="65">
                  <c:v>0.38916236599999998</c:v>
                </c:pt>
                <c:pt idx="66">
                  <c:v>0.38850183900000002</c:v>
                </c:pt>
                <c:pt idx="67">
                  <c:v>0.38784943700000002</c:v>
                </c:pt>
                <c:pt idx="68">
                  <c:v>0.38720494599999999</c:v>
                </c:pt>
                <c:pt idx="69">
                  <c:v>0.38656816199999999</c:v>
                </c:pt>
                <c:pt idx="70">
                  <c:v>0.38593888599999998</c:v>
                </c:pt>
                <c:pt idx="71">
                  <c:v>0.38531693</c:v>
                </c:pt>
                <c:pt idx="72">
                  <c:v>0.38470211100000001</c:v>
                </c:pt>
                <c:pt idx="73">
                  <c:v>0.384094255</c:v>
                </c:pt>
                <c:pt idx="74">
                  <c:v>0.38349319399999998</c:v>
                </c:pt>
                <c:pt idx="75">
                  <c:v>0.382898764</c:v>
                </c:pt>
                <c:pt idx="76">
                  <c:v>0.382310812</c:v>
                </c:pt>
                <c:pt idx="77">
                  <c:v>0.381729186</c:v>
                </c:pt>
                <c:pt idx="78">
                  <c:v>0.38115374099999999</c:v>
                </c:pt>
                <c:pt idx="79">
                  <c:v>0.38058433800000002</c:v>
                </c:pt>
                <c:pt idx="80">
                  <c:v>0.38002084200000003</c:v>
                </c:pt>
                <c:pt idx="81">
                  <c:v>0.37946312300000001</c:v>
                </c:pt>
                <c:pt idx="82">
                  <c:v>0.378911055</c:v>
                </c:pt>
                <c:pt idx="83">
                  <c:v>0.37836451700000001</c:v>
                </c:pt>
                <c:pt idx="84">
                  <c:v>0.37782339199999998</c:v>
                </c:pt>
                <c:pt idx="85">
                  <c:v>0.37728756600000002</c:v>
                </c:pt>
                <c:pt idx="86">
                  <c:v>0.37675692900000002</c:v>
                </c:pt>
                <c:pt idx="87">
                  <c:v>0.37623137499999998</c:v>
                </c:pt>
                <c:pt idx="88">
                  <c:v>0.37571080200000001</c:v>
                </c:pt>
                <c:pt idx="89">
                  <c:v>0.37519510900000003</c:v>
                </c:pt>
                <c:pt idx="90">
                  <c:v>0.37468420000000002</c:v>
                </c:pt>
                <c:pt idx="91">
                  <c:v>0.37417798200000002</c:v>
                </c:pt>
                <c:pt idx="92">
                  <c:v>0.37367636399999998</c:v>
                </c:pt>
                <c:pt idx="93">
                  <c:v>0.37317925699999999</c:v>
                </c:pt>
                <c:pt idx="94">
                  <c:v>0.37268657700000002</c:v>
                </c:pt>
                <c:pt idx="95">
                  <c:v>0.37219824099999999</c:v>
                </c:pt>
                <c:pt idx="96">
                  <c:v>0.37171416699999998</c:v>
                </c:pt>
                <c:pt idx="97">
                  <c:v>0.371234279</c:v>
                </c:pt>
                <c:pt idx="98">
                  <c:v>0.37075849900000002</c:v>
                </c:pt>
                <c:pt idx="99">
                  <c:v>0.37028675500000002</c:v>
                </c:pt>
                <c:pt idx="100">
                  <c:v>0.36981897499999999</c:v>
                </c:pt>
              </c:numCache>
            </c:numRef>
          </c:val>
          <c:smooth val="0"/>
          <c:extLst>
            <c:ext xmlns:c16="http://schemas.microsoft.com/office/drawing/2014/chart" uri="{C3380CC4-5D6E-409C-BE32-E72D297353CC}">
              <c16:uniqueId val="{00000000-3338-43D6-911A-595940A63082}"/>
            </c:ext>
          </c:extLst>
        </c:ser>
        <c:ser>
          <c:idx val="1"/>
          <c:order val="1"/>
          <c:tx>
            <c:v>toluene</c:v>
          </c:tx>
          <c:marker>
            <c:symbol val="none"/>
          </c:marker>
          <c:cat>
            <c:numRef>
              <c:f>'Sensibilidade - pres 2, soja'!$A$1:$A$101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'Sensibilidade - pres 2, soja'!$C$1:$C$101</c:f>
              <c:numCache>
                <c:formatCode>General</c:formatCode>
                <c:ptCount val="101"/>
                <c:pt idx="0">
                  <c:v>2.1615014200000001E-2</c:v>
                </c:pt>
                <c:pt idx="1">
                  <c:v>2.1615014200000001E-2</c:v>
                </c:pt>
                <c:pt idx="2">
                  <c:v>2.8969077699999998E-2</c:v>
                </c:pt>
                <c:pt idx="3">
                  <c:v>3.4264073999999999E-2</c:v>
                </c:pt>
                <c:pt idx="4">
                  <c:v>3.8535278499999999E-2</c:v>
                </c:pt>
                <c:pt idx="5">
                  <c:v>4.2169700300000001E-2</c:v>
                </c:pt>
                <c:pt idx="6">
                  <c:v>4.5361176599999997E-2</c:v>
                </c:pt>
                <c:pt idx="7">
                  <c:v>4.8222779600000001E-2</c:v>
                </c:pt>
                <c:pt idx="8">
                  <c:v>5.0827089399999997E-2</c:v>
                </c:pt>
                <c:pt idx="9">
                  <c:v>5.3223880600000002E-2</c:v>
                </c:pt>
                <c:pt idx="10">
                  <c:v>5.5448989800000001E-2</c:v>
                </c:pt>
                <c:pt idx="11">
                  <c:v>5.7529200900000001E-2</c:v>
                </c:pt>
                <c:pt idx="12">
                  <c:v>5.9485133599999997E-2</c:v>
                </c:pt>
                <c:pt idx="13">
                  <c:v>6.13330495E-2</c:v>
                </c:pt>
                <c:pt idx="14">
                  <c:v>6.3086031700000003E-2</c:v>
                </c:pt>
                <c:pt idx="15">
                  <c:v>6.4754784900000001E-2</c:v>
                </c:pt>
                <c:pt idx="16">
                  <c:v>6.6348195400000004E-2</c:v>
                </c:pt>
                <c:pt idx="17">
                  <c:v>6.7873731500000006E-2</c:v>
                </c:pt>
                <c:pt idx="18">
                  <c:v>6.9337738999999995E-2</c:v>
                </c:pt>
                <c:pt idx="19">
                  <c:v>7.0745661599999995E-2</c:v>
                </c:pt>
                <c:pt idx="20">
                  <c:v>7.2102209400000006E-2</c:v>
                </c:pt>
                <c:pt idx="21">
                  <c:v>7.3411488299999994E-2</c:v>
                </c:pt>
                <c:pt idx="22">
                  <c:v>7.4677102100000003E-2</c:v>
                </c:pt>
                <c:pt idx="23">
                  <c:v>7.5902235600000006E-2</c:v>
                </c:pt>
                <c:pt idx="24">
                  <c:v>7.7089714300000001E-2</c:v>
                </c:pt>
                <c:pt idx="25">
                  <c:v>7.8242064200000003E-2</c:v>
                </c:pt>
                <c:pt idx="26">
                  <c:v>7.9361548099999998E-2</c:v>
                </c:pt>
                <c:pt idx="27">
                  <c:v>8.0450205999999996E-2</c:v>
                </c:pt>
                <c:pt idx="28">
                  <c:v>8.1509882800000003E-2</c:v>
                </c:pt>
                <c:pt idx="29">
                  <c:v>8.2542253100000004E-2</c:v>
                </c:pt>
                <c:pt idx="30">
                  <c:v>8.3548842400000004E-2</c:v>
                </c:pt>
                <c:pt idx="31">
                  <c:v>8.4531044599999994E-2</c:v>
                </c:pt>
                <c:pt idx="32">
                  <c:v>8.5490137399999999E-2</c:v>
                </c:pt>
                <c:pt idx="33">
                  <c:v>8.6427295099999996E-2</c:v>
                </c:pt>
                <c:pt idx="34">
                  <c:v>8.7343599899999999E-2</c:v>
                </c:pt>
                <c:pt idx="35">
                  <c:v>8.8240051299999997E-2</c:v>
                </c:pt>
                <c:pt idx="36">
                  <c:v>8.9117574899999996E-2</c:v>
                </c:pt>
                <c:pt idx="37">
                  <c:v>8.9977029599999994E-2</c:v>
                </c:pt>
                <c:pt idx="38">
                  <c:v>9.0819213800000007E-2</c:v>
                </c:pt>
                <c:pt idx="39">
                  <c:v>9.1644871500000002E-2</c:v>
                </c:pt>
                <c:pt idx="40">
                  <c:v>9.2454697099999997E-2</c:v>
                </c:pt>
                <c:pt idx="41">
                  <c:v>9.3249339799999997E-2</c:v>
                </c:pt>
                <c:pt idx="42">
                  <c:v>9.4029407600000003E-2</c:v>
                </c:pt>
                <c:pt idx="43">
                  <c:v>9.4795470899999998E-2</c:v>
                </c:pt>
                <c:pt idx="44">
                  <c:v>9.5548065400000007E-2</c:v>
                </c:pt>
                <c:pt idx="45">
                  <c:v>9.6287695100000001E-2</c:v>
                </c:pt>
                <c:pt idx="46">
                  <c:v>9.7014834899999999E-2</c:v>
                </c:pt>
                <c:pt idx="47">
                  <c:v>9.7729932699999994E-2</c:v>
                </c:pt>
                <c:pt idx="48">
                  <c:v>9.8433411499999998E-2</c:v>
                </c:pt>
                <c:pt idx="49">
                  <c:v>9.9125671400000004E-2</c:v>
                </c:pt>
                <c:pt idx="50">
                  <c:v>9.9807090900000006E-2</c:v>
                </c:pt>
                <c:pt idx="51">
                  <c:v>0.100478029</c:v>
                </c:pt>
                <c:pt idx="52">
                  <c:v>0.101138826</c:v>
                </c:pt>
                <c:pt idx="53">
                  <c:v>0.101789806</c:v>
                </c:pt>
                <c:pt idx="54">
                  <c:v>0.102431276</c:v>
                </c:pt>
                <c:pt idx="55">
                  <c:v>0.103063528</c:v>
                </c:pt>
                <c:pt idx="56">
                  <c:v>0.10368684</c:v>
                </c:pt>
                <c:pt idx="57">
                  <c:v>0.10430148</c:v>
                </c:pt>
                <c:pt idx="58">
                  <c:v>0.10490769899999999</c:v>
                </c:pt>
                <c:pt idx="59">
                  <c:v>0.10550574</c:v>
                </c:pt>
                <c:pt idx="60">
                  <c:v>0.106095833</c:v>
                </c:pt>
                <c:pt idx="61">
                  <c:v>0.1066782</c:v>
                </c:pt>
                <c:pt idx="62">
                  <c:v>0.107253053</c:v>
                </c:pt>
                <c:pt idx="63">
                  <c:v>0.10782059300000001</c:v>
                </c:pt>
                <c:pt idx="64">
                  <c:v>0.108381015</c:v>
                </c:pt>
                <c:pt idx="65">
                  <c:v>0.108934505</c:v>
                </c:pt>
                <c:pt idx="66">
                  <c:v>0.10948124200000001</c:v>
                </c:pt>
                <c:pt idx="67">
                  <c:v>0.11002139599999999</c:v>
                </c:pt>
                <c:pt idx="68">
                  <c:v>0.110555134</c:v>
                </c:pt>
                <c:pt idx="69">
                  <c:v>0.111082612</c:v>
                </c:pt>
                <c:pt idx="70">
                  <c:v>0.111603984</c:v>
                </c:pt>
                <c:pt idx="71">
                  <c:v>0.112119395</c:v>
                </c:pt>
                <c:pt idx="72">
                  <c:v>0.112628988</c:v>
                </c:pt>
                <c:pt idx="73">
                  <c:v>0.113132898</c:v>
                </c:pt>
                <c:pt idx="74">
                  <c:v>0.113631256</c:v>
                </c:pt>
                <c:pt idx="75">
                  <c:v>0.114124188</c:v>
                </c:pt>
                <c:pt idx="76">
                  <c:v>0.114611817</c:v>
                </c:pt>
                <c:pt idx="77">
                  <c:v>0.115094259</c:v>
                </c:pt>
                <c:pt idx="78">
                  <c:v>0.11557162999999999</c:v>
                </c:pt>
                <c:pt idx="79">
                  <c:v>0.116044038</c:v>
                </c:pt>
                <c:pt idx="80">
                  <c:v>0.11651159</c:v>
                </c:pt>
                <c:pt idx="81">
                  <c:v>0.116974388</c:v>
                </c:pt>
                <c:pt idx="82">
                  <c:v>0.11743253200000001</c:v>
                </c:pt>
                <c:pt idx="83">
                  <c:v>0.117886117</c:v>
                </c:pt>
                <c:pt idx="84">
                  <c:v>0.118335238</c:v>
                </c:pt>
                <c:pt idx="85">
                  <c:v>0.11877998300000001</c:v>
                </c:pt>
                <c:pt idx="86">
                  <c:v>0.11922044</c:v>
                </c:pt>
                <c:pt idx="87">
                  <c:v>0.11965669299999999</c:v>
                </c:pt>
                <c:pt idx="88">
                  <c:v>0.120088826</c:v>
                </c:pt>
                <c:pt idx="89">
                  <c:v>0.120516916</c:v>
                </c:pt>
                <c:pt idx="90">
                  <c:v>0.120941042</c:v>
                </c:pt>
                <c:pt idx="91">
                  <c:v>0.121361279</c:v>
                </c:pt>
                <c:pt idx="92">
                  <c:v>0.121777698</c:v>
                </c:pt>
                <c:pt idx="93">
                  <c:v>0.12219037100000001</c:v>
                </c:pt>
                <c:pt idx="94">
                  <c:v>0.122599366</c:v>
                </c:pt>
                <c:pt idx="95">
                  <c:v>0.12300475</c:v>
                </c:pt>
                <c:pt idx="96">
                  <c:v>0.123406587</c:v>
                </c:pt>
                <c:pt idx="97">
                  <c:v>0.123804941</c:v>
                </c:pt>
                <c:pt idx="98">
                  <c:v>0.124199874</c:v>
                </c:pt>
                <c:pt idx="99">
                  <c:v>0.124591443</c:v>
                </c:pt>
                <c:pt idx="100">
                  <c:v>0.12497970899999999</c:v>
                </c:pt>
              </c:numCache>
            </c:numRef>
          </c:val>
          <c:smooth val="0"/>
          <c:extLst>
            <c:ext xmlns:c16="http://schemas.microsoft.com/office/drawing/2014/chart" uri="{C3380CC4-5D6E-409C-BE32-E72D297353CC}">
              <c16:uniqueId val="{00000001-3338-43D6-911A-595940A63082}"/>
            </c:ext>
          </c:extLst>
        </c:ser>
        <c:ser>
          <c:idx val="2"/>
          <c:order val="2"/>
          <c:tx>
            <c:v>CO2</c:v>
          </c:tx>
          <c:marker>
            <c:symbol val="none"/>
          </c:marker>
          <c:cat>
            <c:numRef>
              <c:f>'Sensibilidade - pres 2, soja'!$A$1:$A$101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'Sensibilidade - pres 2, soja'!$D$1:$D$101</c:f>
              <c:numCache>
                <c:formatCode>0.00E+00</c:formatCode>
                <c:ptCount val="101"/>
                <c:pt idx="0">
                  <c:v>2.48724623E-5</c:v>
                </c:pt>
                <c:pt idx="1">
                  <c:v>2.48724623E-5</c:v>
                </c:pt>
                <c:pt idx="2">
                  <c:v>5.65968927E-5</c:v>
                </c:pt>
                <c:pt idx="3">
                  <c:v>9.1141721500000004E-5</c:v>
                </c:pt>
                <c:pt idx="4" formatCode="General">
                  <c:v>1.27587344E-4</c:v>
                </c:pt>
                <c:pt idx="5" formatCode="General">
                  <c:v>1.65487127E-4</c:v>
                </c:pt>
                <c:pt idx="6" formatCode="General">
                  <c:v>2.0457322600000001E-4</c:v>
                </c:pt>
                <c:pt idx="7" formatCode="General">
                  <c:v>2.4466582599999998E-4</c:v>
                </c:pt>
                <c:pt idx="8" formatCode="General">
                  <c:v>2.8563527000000002E-4</c:v>
                </c:pt>
                <c:pt idx="9" formatCode="General">
                  <c:v>3.2738329899999999E-4</c:v>
                </c:pt>
                <c:pt idx="10" formatCode="General">
                  <c:v>3.69832694E-4</c:v>
                </c:pt>
                <c:pt idx="11" formatCode="General">
                  <c:v>4.1292102400000003E-4</c:v>
                </c:pt>
                <c:pt idx="12" formatCode="General">
                  <c:v>4.5659667499999999E-4</c:v>
                </c:pt>
                <c:pt idx="13" formatCode="General">
                  <c:v>5.0081620000000002E-4</c:v>
                </c:pt>
                <c:pt idx="14" formatCode="General">
                  <c:v>5.4554246299999998E-4</c:v>
                </c:pt>
                <c:pt idx="15" formatCode="General">
                  <c:v>5.9074330999999997E-4</c:v>
                </c:pt>
                <c:pt idx="16" formatCode="General">
                  <c:v>6.3639065100000003E-4</c:v>
                </c:pt>
                <c:pt idx="17" formatCode="General">
                  <c:v>6.8245962700000005E-4</c:v>
                </c:pt>
                <c:pt idx="18" formatCode="General">
                  <c:v>7.2892811599999997E-4</c:v>
                </c:pt>
                <c:pt idx="19" formatCode="General">
                  <c:v>7.7577628200000001E-4</c:v>
                </c:pt>
                <c:pt idx="20" formatCode="General">
                  <c:v>8.2298621099999997E-4</c:v>
                </c:pt>
                <c:pt idx="21" formatCode="General">
                  <c:v>8.7054164399999999E-4</c:v>
                </c:pt>
                <c:pt idx="22" formatCode="General">
                  <c:v>9.1842766200000005E-4</c:v>
                </c:pt>
                <c:pt idx="23" formatCode="General">
                  <c:v>9.6663088900000003E-4</c:v>
                </c:pt>
                <c:pt idx="24" formatCode="General">
                  <c:v>1.0151385E-3</c:v>
                </c:pt>
                <c:pt idx="25" formatCode="General">
                  <c:v>1.0639392100000001E-3</c:v>
                </c:pt>
                <c:pt idx="26" formatCode="General">
                  <c:v>1.11302205E-3</c:v>
                </c:pt>
                <c:pt idx="27" formatCode="General">
                  <c:v>1.1623771000000001E-3</c:v>
                </c:pt>
                <c:pt idx="28" formatCode="General">
                  <c:v>1.2119950400000001E-3</c:v>
                </c:pt>
                <c:pt idx="29" formatCode="General">
                  <c:v>1.2618671399999999E-3</c:v>
                </c:pt>
                <c:pt idx="30" formatCode="General">
                  <c:v>1.3119852E-3</c:v>
                </c:pt>
                <c:pt idx="31" formatCode="General">
                  <c:v>1.3623415200000001E-3</c:v>
                </c:pt>
                <c:pt idx="32" formatCode="General">
                  <c:v>1.4129288300000001E-3</c:v>
                </c:pt>
                <c:pt idx="33" formatCode="General">
                  <c:v>1.4637402700000001E-3</c:v>
                </c:pt>
                <c:pt idx="34" formatCode="General">
                  <c:v>1.5147693499999999E-3</c:v>
                </c:pt>
                <c:pt idx="35" formatCode="General">
                  <c:v>1.56600991E-3</c:v>
                </c:pt>
                <c:pt idx="36" formatCode="General">
                  <c:v>1.6174561E-3</c:v>
                </c:pt>
                <c:pt idx="37" formatCode="General">
                  <c:v>1.6691023499999999E-3</c:v>
                </c:pt>
                <c:pt idx="38" formatCode="General">
                  <c:v>1.72094337E-3</c:v>
                </c:pt>
                <c:pt idx="39" formatCode="General">
                  <c:v>1.77297408E-3</c:v>
                </c:pt>
                <c:pt idx="40" formatCode="General">
                  <c:v>1.8251896500000001E-3</c:v>
                </c:pt>
                <c:pt idx="41" formatCode="General">
                  <c:v>1.87758547E-3</c:v>
                </c:pt>
                <c:pt idx="42" formatCode="General">
                  <c:v>1.9301570899999999E-3</c:v>
                </c:pt>
                <c:pt idx="43" formatCode="General">
                  <c:v>1.9829002699999999E-3</c:v>
                </c:pt>
                <c:pt idx="44" formatCode="General">
                  <c:v>2.0358109200000001E-3</c:v>
                </c:pt>
                <c:pt idx="45" formatCode="General">
                  <c:v>2.0888851299999999E-3</c:v>
                </c:pt>
                <c:pt idx="46" formatCode="General">
                  <c:v>2.14211911E-3</c:v>
                </c:pt>
                <c:pt idx="47" formatCode="General">
                  <c:v>2.1955092399999999E-3</c:v>
                </c:pt>
                <c:pt idx="48" formatCode="General">
                  <c:v>2.24905201E-3</c:v>
                </c:pt>
                <c:pt idx="49" formatCode="General">
                  <c:v>2.3027440400000001E-3</c:v>
                </c:pt>
                <c:pt idx="50" formatCode="General">
                  <c:v>2.35658207E-3</c:v>
                </c:pt>
                <c:pt idx="51" formatCode="General">
                  <c:v>2.4105629399999999E-3</c:v>
                </c:pt>
                <c:pt idx="52" formatCode="General">
                  <c:v>2.4646836099999998E-3</c:v>
                </c:pt>
                <c:pt idx="53" formatCode="General">
                  <c:v>2.5189411099999998E-3</c:v>
                </c:pt>
                <c:pt idx="54" formatCode="General">
                  <c:v>2.57333261E-3</c:v>
                </c:pt>
                <c:pt idx="55" formatCode="General">
                  <c:v>2.6278553100000002E-3</c:v>
                </c:pt>
                <c:pt idx="56" formatCode="General">
                  <c:v>2.6825065299999999E-3</c:v>
                </c:pt>
                <c:pt idx="57" formatCode="General">
                  <c:v>2.73728368E-3</c:v>
                </c:pt>
                <c:pt idx="58" formatCode="General">
                  <c:v>2.7921842100000001E-3</c:v>
                </c:pt>
                <c:pt idx="59" formatCode="General">
                  <c:v>2.8472056600000002E-3</c:v>
                </c:pt>
                <c:pt idx="60" formatCode="General">
                  <c:v>2.9023456500000002E-3</c:v>
                </c:pt>
                <c:pt idx="61" formatCode="General">
                  <c:v>2.9576018399999999E-3</c:v>
                </c:pt>
                <c:pt idx="62" formatCode="General">
                  <c:v>3.0129719800000001E-3</c:v>
                </c:pt>
                <c:pt idx="63" formatCode="General">
                  <c:v>3.0684538600000001E-3</c:v>
                </c:pt>
                <c:pt idx="64" formatCode="General">
                  <c:v>3.1240453300000002E-3</c:v>
                </c:pt>
                <c:pt idx="65" formatCode="General">
                  <c:v>3.1797443000000001E-3</c:v>
                </c:pt>
                <c:pt idx="66" formatCode="General">
                  <c:v>3.2355487300000001E-3</c:v>
                </c:pt>
                <c:pt idx="67" formatCode="General">
                  <c:v>3.2914566399999999E-3</c:v>
                </c:pt>
                <c:pt idx="68" formatCode="General">
                  <c:v>3.34746608E-3</c:v>
                </c:pt>
                <c:pt idx="69" formatCode="General">
                  <c:v>3.4035751400000001E-3</c:v>
                </c:pt>
                <c:pt idx="70" formatCode="General">
                  <c:v>3.4597819899999998E-3</c:v>
                </c:pt>
                <c:pt idx="71" formatCode="General">
                  <c:v>3.5160848199999998E-3</c:v>
                </c:pt>
                <c:pt idx="72" formatCode="General">
                  <c:v>3.5724818399999999E-3</c:v>
                </c:pt>
                <c:pt idx="73" formatCode="General">
                  <c:v>3.6289713499999998E-3</c:v>
                </c:pt>
                <c:pt idx="74" formatCode="General">
                  <c:v>3.6855516400000001E-3</c:v>
                </c:pt>
                <c:pt idx="75" formatCode="General">
                  <c:v>3.7422210600000002E-3</c:v>
                </c:pt>
                <c:pt idx="76" formatCode="General">
                  <c:v>3.7989780000000002E-3</c:v>
                </c:pt>
                <c:pt idx="77" formatCode="General">
                  <c:v>3.8558208699999998E-3</c:v>
                </c:pt>
                <c:pt idx="78" formatCode="General">
                  <c:v>3.9127481100000002E-3</c:v>
                </c:pt>
                <c:pt idx="79" formatCode="General">
                  <c:v>3.9697582100000003E-3</c:v>
                </c:pt>
                <c:pt idx="80" formatCode="General">
                  <c:v>4.0268496699999998E-3</c:v>
                </c:pt>
                <c:pt idx="81" formatCode="General">
                  <c:v>4.0840210300000001E-3</c:v>
                </c:pt>
                <c:pt idx="82" formatCode="General">
                  <c:v>4.1412708699999998E-3</c:v>
                </c:pt>
                <c:pt idx="83" formatCode="General">
                  <c:v>4.1985977799999996E-3</c:v>
                </c:pt>
                <c:pt idx="84" formatCode="General">
                  <c:v>4.2560003699999996E-3</c:v>
                </c:pt>
                <c:pt idx="85" formatCode="General">
                  <c:v>4.3134773100000001E-3</c:v>
                </c:pt>
                <c:pt idx="86" formatCode="General">
                  <c:v>4.3710272600000002E-3</c:v>
                </c:pt>
                <c:pt idx="87" formatCode="General">
                  <c:v>4.4286489200000001E-3</c:v>
                </c:pt>
                <c:pt idx="88" formatCode="General">
                  <c:v>4.4863410100000004E-3</c:v>
                </c:pt>
                <c:pt idx="89" formatCode="General">
                  <c:v>4.5441022700000002E-3</c:v>
                </c:pt>
                <c:pt idx="90" formatCode="General">
                  <c:v>4.6019314699999999E-3</c:v>
                </c:pt>
                <c:pt idx="91" formatCode="General">
                  <c:v>4.6598274100000002E-3</c:v>
                </c:pt>
                <c:pt idx="92" formatCode="General">
                  <c:v>4.7177888699999997E-3</c:v>
                </c:pt>
                <c:pt idx="93" formatCode="General">
                  <c:v>4.7758147000000004E-3</c:v>
                </c:pt>
                <c:pt idx="94" formatCode="General">
                  <c:v>4.8339037400000002E-3</c:v>
                </c:pt>
                <c:pt idx="95" formatCode="General">
                  <c:v>4.8920548599999999E-3</c:v>
                </c:pt>
                <c:pt idx="96" formatCode="General">
                  <c:v>4.9502669499999997E-3</c:v>
                </c:pt>
                <c:pt idx="97" formatCode="General">
                  <c:v>5.0085389099999997E-3</c:v>
                </c:pt>
                <c:pt idx="98" formatCode="General">
                  <c:v>5.0668696599999999E-3</c:v>
                </c:pt>
                <c:pt idx="99" formatCode="General">
                  <c:v>5.12525814E-3</c:v>
                </c:pt>
                <c:pt idx="100" formatCode="General">
                  <c:v>5.1837033100000001E-3</c:v>
                </c:pt>
              </c:numCache>
            </c:numRef>
          </c:val>
          <c:smooth val="0"/>
          <c:extLst>
            <c:ext xmlns:c16="http://schemas.microsoft.com/office/drawing/2014/chart" uri="{C3380CC4-5D6E-409C-BE32-E72D297353CC}">
              <c16:uniqueId val="{00000002-3338-43D6-911A-595940A63082}"/>
            </c:ext>
          </c:extLst>
        </c:ser>
        <c:ser>
          <c:idx val="3"/>
          <c:order val="3"/>
          <c:tx>
            <c:v>CO</c:v>
          </c:tx>
          <c:marker>
            <c:symbol val="none"/>
          </c:marker>
          <c:cat>
            <c:numRef>
              <c:f>'Sensibilidade - pres 2, soja'!$A$1:$A$101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'Sensibilidade - pres 2, soja'!$E$1:$E$101</c:f>
              <c:numCache>
                <c:formatCode>General</c:formatCode>
                <c:ptCount val="101"/>
                <c:pt idx="0">
                  <c:v>0.18292397199999999</c:v>
                </c:pt>
                <c:pt idx="1">
                  <c:v>0.18292397199999999</c:v>
                </c:pt>
                <c:pt idx="2">
                  <c:v>0.18287299500000001</c:v>
                </c:pt>
                <c:pt idx="3">
                  <c:v>0.18281982299999999</c:v>
                </c:pt>
                <c:pt idx="4">
                  <c:v>0.18276505500000001</c:v>
                </c:pt>
                <c:pt idx="5">
                  <c:v>0.18270900700000001</c:v>
                </c:pt>
                <c:pt idx="6">
                  <c:v>0.18265187799999999</c:v>
                </c:pt>
                <c:pt idx="7">
                  <c:v>0.182593806</c:v>
                </c:pt>
                <c:pt idx="8">
                  <c:v>0.182534897</c:v>
                </c:pt>
                <c:pt idx="9">
                  <c:v>0.18247522999999999</c:v>
                </c:pt>
                <c:pt idx="10">
                  <c:v>0.18241487100000001</c:v>
                </c:pt>
                <c:pt idx="11">
                  <c:v>0.182353875</c:v>
                </c:pt>
                <c:pt idx="12">
                  <c:v>0.182292284</c:v>
                </c:pt>
                <c:pt idx="13">
                  <c:v>0.18223014000000001</c:v>
                </c:pt>
                <c:pt idx="14">
                  <c:v>0.182167474</c:v>
                </c:pt>
                <c:pt idx="15">
                  <c:v>0.18210431699999999</c:v>
                </c:pt>
                <c:pt idx="16">
                  <c:v>0.182040694</c:v>
                </c:pt>
                <c:pt idx="17">
                  <c:v>0.181976629</c:v>
                </c:pt>
                <c:pt idx="18">
                  <c:v>0.181912142</c:v>
                </c:pt>
                <c:pt idx="19">
                  <c:v>0.18184725299999999</c:v>
                </c:pt>
                <c:pt idx="20">
                  <c:v>0.18178197800000001</c:v>
                </c:pt>
                <c:pt idx="21">
                  <c:v>0.18171633400000001</c:v>
                </c:pt>
                <c:pt idx="22">
                  <c:v>0.181650334</c:v>
                </c:pt>
                <c:pt idx="23">
                  <c:v>0.181583992</c:v>
                </c:pt>
                <c:pt idx="24">
                  <c:v>0.18151732100000001</c:v>
                </c:pt>
                <c:pt idx="25">
                  <c:v>0.18145033099999999</c:v>
                </c:pt>
                <c:pt idx="26">
                  <c:v>0.181383035</c:v>
                </c:pt>
                <c:pt idx="27">
                  <c:v>0.18131544099999999</c:v>
                </c:pt>
                <c:pt idx="28">
                  <c:v>0.18124756</c:v>
                </c:pt>
                <c:pt idx="29">
                  <c:v>0.18117939899999999</c:v>
                </c:pt>
                <c:pt idx="30">
                  <c:v>0.18111096800000001</c:v>
                </c:pt>
                <c:pt idx="31">
                  <c:v>0.181042275</c:v>
                </c:pt>
                <c:pt idx="32">
                  <c:v>0.18097332599999999</c:v>
                </c:pt>
                <c:pt idx="33">
                  <c:v>0.180904129</c:v>
                </c:pt>
                <c:pt idx="34">
                  <c:v>0.18083469099999999</c:v>
                </c:pt>
                <c:pt idx="35">
                  <c:v>0.180765018</c:v>
                </c:pt>
                <c:pt idx="36">
                  <c:v>0.18069511599999999</c:v>
                </c:pt>
                <c:pt idx="37">
                  <c:v>0.18062499200000001</c:v>
                </c:pt>
                <c:pt idx="38">
                  <c:v>0.18055465000000001</c:v>
                </c:pt>
                <c:pt idx="39">
                  <c:v>0.18048409600000001</c:v>
                </c:pt>
                <c:pt idx="40">
                  <c:v>0.18041333500000001</c:v>
                </c:pt>
                <c:pt idx="41">
                  <c:v>0.180342372</c:v>
                </c:pt>
                <c:pt idx="42">
                  <c:v>0.18027121199999999</c:v>
                </c:pt>
                <c:pt idx="43">
                  <c:v>0.18019985999999999</c:v>
                </c:pt>
                <c:pt idx="44">
                  <c:v>0.18012831900000001</c:v>
                </c:pt>
                <c:pt idx="45">
                  <c:v>0.18005659399999999</c:v>
                </c:pt>
                <c:pt idx="46">
                  <c:v>0.179984689</c:v>
                </c:pt>
                <c:pt idx="47">
                  <c:v>0.179912608</c:v>
                </c:pt>
                <c:pt idx="48">
                  <c:v>0.17984035500000001</c:v>
                </c:pt>
                <c:pt idx="49">
                  <c:v>0.17976793399999999</c:v>
                </c:pt>
                <c:pt idx="50">
                  <c:v>0.17969534700000001</c:v>
                </c:pt>
                <c:pt idx="51">
                  <c:v>0.17962259899999999</c:v>
                </c:pt>
                <c:pt idx="52">
                  <c:v>0.17954969300000001</c:v>
                </c:pt>
                <c:pt idx="53">
                  <c:v>0.179476632</c:v>
                </c:pt>
                <c:pt idx="54">
                  <c:v>0.17940341900000001</c:v>
                </c:pt>
                <c:pt idx="55">
                  <c:v>0.17933005699999999</c:v>
                </c:pt>
                <c:pt idx="56">
                  <c:v>0.17925654999999999</c:v>
                </c:pt>
                <c:pt idx="57">
                  <c:v>0.17918289900000001</c:v>
                </c:pt>
                <c:pt idx="58">
                  <c:v>0.17910910899999999</c:v>
                </c:pt>
                <c:pt idx="59">
                  <c:v>0.17903518099999999</c:v>
                </c:pt>
                <c:pt idx="60">
                  <c:v>0.178961118</c:v>
                </c:pt>
                <c:pt idx="61">
                  <c:v>0.178886924</c:v>
                </c:pt>
                <c:pt idx="62">
                  <c:v>0.17881259999999999</c:v>
                </c:pt>
                <c:pt idx="63">
                  <c:v>0.17873814800000001</c:v>
                </c:pt>
                <c:pt idx="64">
                  <c:v>0.17866357199999999</c:v>
                </c:pt>
                <c:pt idx="65">
                  <c:v>0.17858887400000001</c:v>
                </c:pt>
                <c:pt idx="66">
                  <c:v>0.178514056</c:v>
                </c:pt>
                <c:pt idx="67">
                  <c:v>0.17843912000000001</c:v>
                </c:pt>
                <c:pt idx="68">
                  <c:v>0.17836406799999999</c:v>
                </c:pt>
                <c:pt idx="69">
                  <c:v>0.178288903</c:v>
                </c:pt>
                <c:pt idx="70">
                  <c:v>0.17821362600000001</c:v>
                </c:pt>
                <c:pt idx="71">
                  <c:v>0.17813824</c:v>
                </c:pt>
                <c:pt idx="72">
                  <c:v>0.17806274699999999</c:v>
                </c:pt>
                <c:pt idx="73">
                  <c:v>0.17798714800000001</c:v>
                </c:pt>
                <c:pt idx="74">
                  <c:v>0.177911446</c:v>
                </c:pt>
                <c:pt idx="75">
                  <c:v>0.17783564299999999</c:v>
                </c:pt>
                <c:pt idx="76">
                  <c:v>0.177759739</c:v>
                </c:pt>
                <c:pt idx="77">
                  <c:v>0.17768373800000001</c:v>
                </c:pt>
                <c:pt idx="78">
                  <c:v>0.17760764100000001</c:v>
                </c:pt>
                <c:pt idx="79">
                  <c:v>0.17753144900000001</c:v>
                </c:pt>
                <c:pt idx="80">
                  <c:v>0.177455165</c:v>
                </c:pt>
                <c:pt idx="81">
                  <c:v>0.17737879000000001</c:v>
                </c:pt>
                <c:pt idx="82">
                  <c:v>0.17730232500000001</c:v>
                </c:pt>
                <c:pt idx="83">
                  <c:v>0.177225773</c:v>
                </c:pt>
                <c:pt idx="84">
                  <c:v>0.17714913400000001</c:v>
                </c:pt>
                <c:pt idx="85">
                  <c:v>0.17707241100000001</c:v>
                </c:pt>
                <c:pt idx="86">
                  <c:v>0.176995605</c:v>
                </c:pt>
                <c:pt idx="87">
                  <c:v>0.176918717</c:v>
                </c:pt>
                <c:pt idx="88">
                  <c:v>0.17684174899999999</c:v>
                </c:pt>
                <c:pt idx="89">
                  <c:v>0.176764703</c:v>
                </c:pt>
                <c:pt idx="90">
                  <c:v>0.17668757900000001</c:v>
                </c:pt>
                <c:pt idx="91">
                  <c:v>0.17661038000000001</c:v>
                </c:pt>
                <c:pt idx="92">
                  <c:v>0.176533106</c:v>
                </c:pt>
                <c:pt idx="93">
                  <c:v>0.17645575899999999</c:v>
                </c:pt>
                <c:pt idx="94">
                  <c:v>0.17637833999999999</c:v>
                </c:pt>
                <c:pt idx="95">
                  <c:v>0.17630085100000001</c:v>
                </c:pt>
                <c:pt idx="96">
                  <c:v>0.176223293</c:v>
                </c:pt>
                <c:pt idx="97">
                  <c:v>0.17614566800000001</c:v>
                </c:pt>
                <c:pt idx="98">
                  <c:v>0.17606797499999999</c:v>
                </c:pt>
                <c:pt idx="99">
                  <c:v>0.175990218</c:v>
                </c:pt>
                <c:pt idx="100">
                  <c:v>0.175912396</c:v>
                </c:pt>
              </c:numCache>
            </c:numRef>
          </c:val>
          <c:smooth val="0"/>
          <c:extLst>
            <c:ext xmlns:c16="http://schemas.microsoft.com/office/drawing/2014/chart" uri="{C3380CC4-5D6E-409C-BE32-E72D297353CC}">
              <c16:uniqueId val="{00000003-3338-43D6-911A-595940A63082}"/>
            </c:ext>
          </c:extLst>
        </c:ser>
        <c:ser>
          <c:idx val="4"/>
          <c:order val="4"/>
          <c:tx>
            <c:v>methane</c:v>
          </c:tx>
          <c:marker>
            <c:symbol val="none"/>
          </c:marker>
          <c:cat>
            <c:numRef>
              <c:f>'Sensibilidade - pres 2, soja'!$A$1:$A$101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'Sensibilidade - pres 2, soja'!$F$1:$F$101</c:f>
              <c:numCache>
                <c:formatCode>General</c:formatCode>
                <c:ptCount val="101"/>
                <c:pt idx="0">
                  <c:v>0.25609066899999999</c:v>
                </c:pt>
                <c:pt idx="1">
                  <c:v>0.25609066899999999</c:v>
                </c:pt>
                <c:pt idx="2">
                  <c:v>0.27213360399999997</c:v>
                </c:pt>
                <c:pt idx="3">
                  <c:v>0.279732325</c:v>
                </c:pt>
                <c:pt idx="4">
                  <c:v>0.28439489000000001</c:v>
                </c:pt>
                <c:pt idx="5">
                  <c:v>0.287622765</c:v>
                </c:pt>
                <c:pt idx="6">
                  <c:v>0.29002151999999998</c:v>
                </c:pt>
                <c:pt idx="7">
                  <c:v>0.29188960600000002</c:v>
                </c:pt>
                <c:pt idx="8">
                  <c:v>0.293393709</c:v>
                </c:pt>
                <c:pt idx="9">
                  <c:v>0.29463531700000001</c:v>
                </c:pt>
                <c:pt idx="10">
                  <c:v>0.29568027299999999</c:v>
                </c:pt>
                <c:pt idx="11">
                  <c:v>0.296573421</c:v>
                </c:pt>
                <c:pt idx="12">
                  <c:v>0.29734651600000001</c:v>
                </c:pt>
                <c:pt idx="13">
                  <c:v>0.29802275299999997</c:v>
                </c:pt>
                <c:pt idx="14">
                  <c:v>0.29861953000000002</c:v>
                </c:pt>
                <c:pt idx="15">
                  <c:v>0.29915018500000001</c:v>
                </c:pt>
                <c:pt idx="16">
                  <c:v>0.29962513499999999</c:v>
                </c:pt>
                <c:pt idx="17">
                  <c:v>0.300052655</c:v>
                </c:pt>
                <c:pt idx="18">
                  <c:v>0.30043940600000002</c:v>
                </c:pt>
                <c:pt idx="19">
                  <c:v>0.30079082400000001</c:v>
                </c:pt>
                <c:pt idx="20">
                  <c:v>0.30111138999999998</c:v>
                </c:pt>
                <c:pt idx="21">
                  <c:v>0.30140483699999998</c:v>
                </c:pt>
                <c:pt idx="22">
                  <c:v>0.301674304</c:v>
                </c:pt>
                <c:pt idx="23">
                  <c:v>0.30192245000000001</c:v>
                </c:pt>
                <c:pt idx="24">
                  <c:v>0.30215154399999999</c:v>
                </c:pt>
                <c:pt idx="25">
                  <c:v>0.30236353599999999</c:v>
                </c:pt>
                <c:pt idx="26">
                  <c:v>0.30256011399999999</c:v>
                </c:pt>
                <c:pt idx="27">
                  <c:v>0.30274274400000001</c:v>
                </c:pt>
                <c:pt idx="28">
                  <c:v>0.30291270799999997</c:v>
                </c:pt>
                <c:pt idx="29">
                  <c:v>0.30307113200000002</c:v>
                </c:pt>
                <c:pt idx="30">
                  <c:v>0.30321901000000001</c:v>
                </c:pt>
                <c:pt idx="31">
                  <c:v>0.30335722399999998</c:v>
                </c:pt>
                <c:pt idx="32">
                  <c:v>0.30348655600000002</c:v>
                </c:pt>
                <c:pt idx="33">
                  <c:v>0.30360770500000001</c:v>
                </c:pt>
                <c:pt idx="34">
                  <c:v>0.303721299</c:v>
                </c:pt>
                <c:pt idx="35">
                  <c:v>0.30382790100000001</c:v>
                </c:pt>
                <c:pt idx="36">
                  <c:v>0.30392801800000002</c:v>
                </c:pt>
                <c:pt idx="37">
                  <c:v>0.30402210899999998</c:v>
                </c:pt>
                <c:pt idx="38">
                  <c:v>0.30411059200000001</c:v>
                </c:pt>
                <c:pt idx="39">
                  <c:v>0.30419384300000002</c:v>
                </c:pt>
                <c:pt idx="40">
                  <c:v>0.30427220799999999</c:v>
                </c:pt>
                <c:pt idx="41">
                  <c:v>0.30434600099999998</c:v>
                </c:pt>
                <c:pt idx="42">
                  <c:v>0.30441551100000003</c:v>
                </c:pt>
                <c:pt idx="43">
                  <c:v>0.30448100099999997</c:v>
                </c:pt>
                <c:pt idx="44">
                  <c:v>0.30454271399999999</c:v>
                </c:pt>
                <c:pt idx="45">
                  <c:v>0.30460087499999999</c:v>
                </c:pt>
                <c:pt idx="46">
                  <c:v>0.30465568799999998</c:v>
                </c:pt>
                <c:pt idx="47">
                  <c:v>0.30470734399999999</c:v>
                </c:pt>
                <c:pt idx="48">
                  <c:v>0.30475602000000002</c:v>
                </c:pt>
                <c:pt idx="49">
                  <c:v>0.304801879</c:v>
                </c:pt>
                <c:pt idx="50">
                  <c:v>0.30484507199999999</c:v>
                </c:pt>
                <c:pt idx="51">
                  <c:v>0.30488574000000002</c:v>
                </c:pt>
                <c:pt idx="52">
                  <c:v>0.30492401499999999</c:v>
                </c:pt>
                <c:pt idx="53">
                  <c:v>0.30496001900000003</c:v>
                </c:pt>
                <c:pt idx="54">
                  <c:v>0.304993866</c:v>
                </c:pt>
                <c:pt idx="55">
                  <c:v>0.305025663</c:v>
                </c:pt>
                <c:pt idx="56">
                  <c:v>0.305055509</c:v>
                </c:pt>
                <c:pt idx="57">
                  <c:v>0.30508349800000001</c:v>
                </c:pt>
                <c:pt idx="58">
                  <c:v>0.305109717</c:v>
                </c:pt>
                <c:pt idx="59">
                  <c:v>0.30513425</c:v>
                </c:pt>
                <c:pt idx="60">
                  <c:v>0.305157173</c:v>
                </c:pt>
                <c:pt idx="61">
                  <c:v>0.30517855900000002</c:v>
                </c:pt>
                <c:pt idx="62">
                  <c:v>0.30519847700000002</c:v>
                </c:pt>
                <c:pt idx="63">
                  <c:v>0.30521699000000002</c:v>
                </c:pt>
                <c:pt idx="64">
                  <c:v>0.305234161</c:v>
                </c:pt>
                <c:pt idx="65">
                  <c:v>0.305250046</c:v>
                </c:pt>
                <c:pt idx="66">
                  <c:v>0.30526469899999997</c:v>
                </c:pt>
                <c:pt idx="67">
                  <c:v>0.30527817299999999</c:v>
                </c:pt>
                <c:pt idx="68">
                  <c:v>0.30529051600000001</c:v>
                </c:pt>
                <c:pt idx="69">
                  <c:v>0.305301773</c:v>
                </c:pt>
                <c:pt idx="70">
                  <c:v>0.30531198900000001</c:v>
                </c:pt>
                <c:pt idx="71">
                  <c:v>0.30532120499999998</c:v>
                </c:pt>
                <c:pt idx="72">
                  <c:v>0.30532946</c:v>
                </c:pt>
                <c:pt idx="73">
                  <c:v>0.305336791</c:v>
                </c:pt>
                <c:pt idx="74">
                  <c:v>0.30534323400000002</c:v>
                </c:pt>
                <c:pt idx="75">
                  <c:v>0.30534882299999999</c:v>
                </c:pt>
                <c:pt idx="76">
                  <c:v>0.30535359000000001</c:v>
                </c:pt>
                <c:pt idx="77">
                  <c:v>0.305357565</c:v>
                </c:pt>
                <c:pt idx="78">
                  <c:v>0.305360778</c:v>
                </c:pt>
                <c:pt idx="79">
                  <c:v>0.30536325600000003</c:v>
                </c:pt>
                <c:pt idx="80">
                  <c:v>0.30536502500000001</c:v>
                </c:pt>
                <c:pt idx="81">
                  <c:v>0.30536611200000002</c:v>
                </c:pt>
                <c:pt idx="82">
                  <c:v>0.30536654000000002</c:v>
                </c:pt>
                <c:pt idx="83">
                  <c:v>0.30536633299999999</c:v>
                </c:pt>
                <c:pt idx="84">
                  <c:v>0.30536551200000001</c:v>
                </c:pt>
                <c:pt idx="85">
                  <c:v>0.30536409799999997</c:v>
                </c:pt>
                <c:pt idx="86">
                  <c:v>0.30536211299999999</c:v>
                </c:pt>
                <c:pt idx="87">
                  <c:v>0.30535957400000002</c:v>
                </c:pt>
                <c:pt idx="88">
                  <c:v>0.305356501</c:v>
                </c:pt>
                <c:pt idx="89">
                  <c:v>0.305352911</c:v>
                </c:pt>
                <c:pt idx="90">
                  <c:v>0.30534882200000002</c:v>
                </c:pt>
                <c:pt idx="91">
                  <c:v>0.30534424999999998</c:v>
                </c:pt>
                <c:pt idx="92">
                  <c:v>0.30533921000000003</c:v>
                </c:pt>
                <c:pt idx="93">
                  <c:v>0.305333717</c:v>
                </c:pt>
                <c:pt idx="94">
                  <c:v>0.30532778599999999</c:v>
                </c:pt>
                <c:pt idx="95">
                  <c:v>0.30532143099999998</c:v>
                </c:pt>
                <c:pt idx="96">
                  <c:v>0.30531466499999999</c:v>
                </c:pt>
                <c:pt idx="97">
                  <c:v>0.30530750099999998</c:v>
                </c:pt>
                <c:pt idx="98">
                  <c:v>0.30529995100000001</c:v>
                </c:pt>
                <c:pt idx="99">
                  <c:v>0.30529202700000002</c:v>
                </c:pt>
                <c:pt idx="100">
                  <c:v>0.305283741</c:v>
                </c:pt>
              </c:numCache>
            </c:numRef>
          </c:val>
          <c:smooth val="0"/>
          <c:extLst>
            <c:ext xmlns:c16="http://schemas.microsoft.com/office/drawing/2014/chart" uri="{C3380CC4-5D6E-409C-BE32-E72D297353CC}">
              <c16:uniqueId val="{00000004-3338-43D6-911A-595940A63082}"/>
            </c:ext>
          </c:extLst>
        </c:ser>
        <c:dLbls>
          <c:showLegendKey val="0"/>
          <c:showVal val="0"/>
          <c:showCatName val="0"/>
          <c:showSerName val="0"/>
          <c:showPercent val="0"/>
          <c:showBubbleSize val="0"/>
        </c:dLbls>
        <c:smooth val="0"/>
        <c:axId val="349613440"/>
        <c:axId val="349640192"/>
      </c:lineChart>
      <c:catAx>
        <c:axId val="349613440"/>
        <c:scaling>
          <c:orientation val="minMax"/>
        </c:scaling>
        <c:delete val="0"/>
        <c:axPos val="b"/>
        <c:title>
          <c:tx>
            <c:rich>
              <a:bodyPr/>
              <a:lstStyle/>
              <a:p>
                <a:pPr>
                  <a:defRPr/>
                </a:pPr>
                <a:r>
                  <a:rPr lang="pt-BR"/>
                  <a:t>Pressure</a:t>
                </a:r>
                <a:r>
                  <a:rPr lang="pt-BR" baseline="0"/>
                  <a:t> (bar)</a:t>
                </a:r>
                <a:endParaRPr lang="pt-BR"/>
              </a:p>
            </c:rich>
          </c:tx>
          <c:overlay val="0"/>
        </c:title>
        <c:numFmt formatCode="General" sourceLinked="1"/>
        <c:majorTickMark val="out"/>
        <c:minorTickMark val="none"/>
        <c:tickLblPos val="nextTo"/>
        <c:crossAx val="349640192"/>
        <c:crosses val="autoZero"/>
        <c:auto val="1"/>
        <c:lblAlgn val="ctr"/>
        <c:lblOffset val="100"/>
        <c:noMultiLvlLbl val="0"/>
      </c:catAx>
      <c:valAx>
        <c:axId val="349640192"/>
        <c:scaling>
          <c:orientation val="minMax"/>
          <c:max val="0.70000000000000007"/>
        </c:scaling>
        <c:delete val="0"/>
        <c:axPos val="l"/>
        <c:majorGridlines/>
        <c:title>
          <c:tx>
            <c:rich>
              <a:bodyPr rot="-5400000" vert="horz"/>
              <a:lstStyle/>
              <a:p>
                <a:pPr>
                  <a:defRPr/>
                </a:pPr>
                <a:r>
                  <a:rPr lang="pt-BR"/>
                  <a:t>Mass</a:t>
                </a:r>
                <a:r>
                  <a:rPr lang="pt-BR" baseline="0"/>
                  <a:t> fraction in the outlet stream</a:t>
                </a:r>
                <a:endParaRPr lang="pt-BR"/>
              </a:p>
            </c:rich>
          </c:tx>
          <c:overlay val="0"/>
        </c:title>
        <c:numFmt formatCode="General" sourceLinked="1"/>
        <c:majorTickMark val="out"/>
        <c:minorTickMark val="none"/>
        <c:tickLblPos val="nextTo"/>
        <c:crossAx val="34961344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6</Pages>
  <Words>3136</Words>
  <Characters>17877</Characters>
  <Application>Microsoft Office Word</Application>
  <DocSecurity>0</DocSecurity>
  <Lines>148</Lines>
  <Paragraphs>41</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Mayra Martinelli Costa</cp:lastModifiedBy>
  <cp:revision>9</cp:revision>
  <cp:lastPrinted>2015-05-12T18:31:00Z</cp:lastPrinted>
  <dcterms:created xsi:type="dcterms:W3CDTF">2026-03-17T13:09:00Z</dcterms:created>
  <dcterms:modified xsi:type="dcterms:W3CDTF">2026-03-17T22:45:00Z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